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D0" w:rsidRDefault="005C5DD0" w:rsidP="00395EF1">
      <w:pPr>
        <w:pStyle w:val="af3"/>
        <w:ind w:left="-142"/>
        <w:jc w:val="center"/>
        <w:rPr>
          <w:sz w:val="16"/>
          <w:szCs w:val="16"/>
        </w:rPr>
      </w:pPr>
    </w:p>
    <w:p w:rsidR="005C5DD0" w:rsidRDefault="005C5DD0" w:rsidP="00395EF1">
      <w:pPr>
        <w:pStyle w:val="af3"/>
        <w:ind w:left="-142"/>
        <w:jc w:val="center"/>
        <w:rPr>
          <w:sz w:val="16"/>
          <w:szCs w:val="16"/>
        </w:rPr>
      </w:pP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proofErr w:type="spellStart"/>
      <w:r w:rsidRPr="00467354">
        <w:rPr>
          <w:b/>
          <w:sz w:val="28"/>
          <w:szCs w:val="28"/>
        </w:rPr>
        <w:t>Зиминский</w:t>
      </w:r>
      <w:proofErr w:type="spellEnd"/>
      <w:r w:rsidRPr="00467354">
        <w:rPr>
          <w:b/>
          <w:sz w:val="28"/>
          <w:szCs w:val="28"/>
        </w:rPr>
        <w:t xml:space="preserve"> район</w:t>
      </w:r>
    </w:p>
    <w:p w:rsidR="005C5DD0" w:rsidRPr="00467354" w:rsidRDefault="005C5DD0" w:rsidP="005C5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5C5DD0" w:rsidRDefault="005C5DD0" w:rsidP="005C5DD0">
      <w:pPr>
        <w:jc w:val="center"/>
      </w:pPr>
    </w:p>
    <w:p w:rsidR="005C5DD0" w:rsidRDefault="00676B02" w:rsidP="005C5DD0">
      <w:pPr>
        <w:jc w:val="center"/>
      </w:pPr>
      <w:r>
        <w:pict>
          <v:line id="_x0000_s1027" style="position:absolute;left:0;text-align:left;z-index:251658240" from="-29.95pt,1.85pt" to="498.05pt,1.85pt" strokeweight="6pt">
            <v:stroke linestyle="thickBetweenThin"/>
          </v:line>
        </w:pict>
      </w:r>
    </w:p>
    <w:p w:rsidR="005C5DD0" w:rsidRPr="00916978" w:rsidRDefault="005C5DD0" w:rsidP="005C5DD0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5C5DD0" w:rsidRPr="00916978" w:rsidRDefault="005C5DD0" w:rsidP="005C5DD0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5C5DD0" w:rsidRPr="00916978" w:rsidRDefault="005C5DD0" w:rsidP="005C5DD0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5C5DD0" w:rsidRDefault="005C5DD0" w:rsidP="005C5D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5C5DD0" w:rsidRDefault="005C5DD0" w:rsidP="005C5DD0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5C5DD0" w:rsidRPr="00E80A13" w:rsidRDefault="005C5DD0" w:rsidP="005C5DD0">
      <w:pPr>
        <w:jc w:val="center"/>
      </w:pPr>
    </w:p>
    <w:p w:rsidR="005C5DD0" w:rsidRDefault="00676B02" w:rsidP="005C5DD0">
      <w:r>
        <w:rPr>
          <w:noProof/>
        </w:rPr>
        <w:pict>
          <v:line id="_x0000_s1029" style="position:absolute;z-index:251662336" from="-29.95pt,5.35pt" to="504.9pt,5.35pt" strokeweight="6pt">
            <v:stroke linestyle="thickBetweenThin"/>
          </v:line>
        </w:pict>
      </w:r>
    </w:p>
    <w:p w:rsidR="00BF57E2" w:rsidRPr="00BF57E2" w:rsidRDefault="00676B02" w:rsidP="00BF57E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5pt;margin-top:5.25pt;width:153.9pt;height:16.3pt;z-index:251661312" stroked="f">
            <v:textbox style="mso-next-textbox:#_x0000_s1028" inset="0,0,0,0">
              <w:txbxContent>
                <w:p w:rsidR="008634FE" w:rsidRDefault="00DF5525" w:rsidP="005C5DD0">
                  <w:r>
                    <w:rPr>
                      <w:u w:val="single"/>
                    </w:rPr>
                    <w:t xml:space="preserve">       21</w:t>
                  </w:r>
                  <w:r w:rsidR="007E30F7">
                    <w:rPr>
                      <w:u w:val="single"/>
                    </w:rPr>
                    <w:t xml:space="preserve"> октября</w:t>
                  </w:r>
                  <w:r w:rsidR="009F4798">
                    <w:rPr>
                      <w:u w:val="single"/>
                    </w:rPr>
                    <w:t xml:space="preserve"> </w:t>
                  </w:r>
                  <w:r w:rsidR="008634FE">
                    <w:rPr>
                      <w:u w:val="single"/>
                    </w:rPr>
                    <w:t>2015 г.</w:t>
                  </w:r>
                </w:p>
              </w:txbxContent>
            </v:textbox>
          </v:shape>
        </w:pict>
      </w:r>
      <w:r w:rsidR="00BF57E2">
        <w:rPr>
          <w:b/>
          <w:sz w:val="52"/>
          <w:szCs w:val="52"/>
        </w:rPr>
        <w:t xml:space="preserve">                                      №</w:t>
      </w:r>
      <w:r w:rsidR="004015E2">
        <w:rPr>
          <w:b/>
          <w:sz w:val="52"/>
          <w:szCs w:val="52"/>
        </w:rPr>
        <w:t>1</w:t>
      </w:r>
      <w:r w:rsidR="00DF5525">
        <w:rPr>
          <w:b/>
          <w:sz w:val="52"/>
          <w:szCs w:val="52"/>
        </w:rPr>
        <w:t>6</w:t>
      </w:r>
      <w:r w:rsidR="009F6E09">
        <w:rPr>
          <w:b/>
          <w:sz w:val="52"/>
          <w:szCs w:val="52"/>
        </w:rPr>
        <w:t xml:space="preserve"> </w:t>
      </w:r>
      <w:r w:rsidR="009F6E09" w:rsidRPr="009F6E09">
        <w:rPr>
          <w:sz w:val="48"/>
          <w:szCs w:val="48"/>
        </w:rPr>
        <w:t>(29)</w:t>
      </w:r>
      <w:r w:rsidR="005C5DD0">
        <w:t xml:space="preserve">            </w:t>
      </w:r>
      <w:r w:rsidR="00BF57E2">
        <w:t xml:space="preserve">                    </w:t>
      </w:r>
      <w:proofErr w:type="spellStart"/>
      <w:r w:rsidR="00BF57E2">
        <w:t>с</w:t>
      </w:r>
      <w:proofErr w:type="gramStart"/>
      <w:r w:rsidR="00BF57E2">
        <w:t>.Ф</w:t>
      </w:r>
      <w:proofErr w:type="gramEnd"/>
      <w:r w:rsidR="00BF57E2">
        <w:t>илипповск</w:t>
      </w:r>
      <w:proofErr w:type="spellEnd"/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РОССИЙСКАЯ ФЕДЕРАЦИЯ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ИРКУТСКАЯ ОБЛАСТЬ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ЗИМИНСКИЙ РАЙОН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Администрация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Филипповского муниципального образования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</w:p>
    <w:p w:rsidR="00DF5525" w:rsidRPr="00BF57E2" w:rsidRDefault="00DF5525" w:rsidP="00BF57E2">
      <w:pPr>
        <w:pStyle w:val="af3"/>
        <w:jc w:val="center"/>
        <w:rPr>
          <w:b/>
          <w:sz w:val="16"/>
          <w:szCs w:val="16"/>
        </w:rPr>
      </w:pPr>
      <w:proofErr w:type="gramStart"/>
      <w:r w:rsidRPr="00DF5525">
        <w:rPr>
          <w:b/>
          <w:sz w:val="16"/>
          <w:szCs w:val="16"/>
        </w:rPr>
        <w:t>П</w:t>
      </w:r>
      <w:proofErr w:type="gramEnd"/>
      <w:r w:rsidRPr="00DF5525">
        <w:rPr>
          <w:b/>
          <w:sz w:val="16"/>
          <w:szCs w:val="16"/>
        </w:rPr>
        <w:t xml:space="preserve"> О С Т А Н О В Л Е Н И Е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 xml:space="preserve">от  15.10.2015 г.                    с. </w:t>
      </w:r>
      <w:proofErr w:type="spellStart"/>
      <w:r w:rsidRPr="00DF5525">
        <w:rPr>
          <w:sz w:val="16"/>
          <w:szCs w:val="16"/>
        </w:rPr>
        <w:t>Филипповск</w:t>
      </w:r>
      <w:proofErr w:type="spellEnd"/>
      <w:r w:rsidRPr="00DF5525">
        <w:rPr>
          <w:sz w:val="16"/>
          <w:szCs w:val="16"/>
        </w:rPr>
        <w:t xml:space="preserve">                         № 61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  <w:highlight w:val="yellow"/>
        </w:rPr>
      </w:pPr>
    </w:p>
    <w:p w:rsidR="00DF5525" w:rsidRPr="00DF5525" w:rsidRDefault="00DF5525" w:rsidP="00DF5525">
      <w:pPr>
        <w:pStyle w:val="af3"/>
        <w:jc w:val="right"/>
        <w:rPr>
          <w:sz w:val="16"/>
          <w:szCs w:val="16"/>
          <w:highlight w:val="yellow"/>
        </w:rPr>
      </w:pP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Об утверждении Основных направлений</w:t>
      </w:r>
      <w:r w:rsidR="00BF57E2">
        <w:rPr>
          <w:sz w:val="16"/>
          <w:szCs w:val="16"/>
        </w:rPr>
        <w:t xml:space="preserve"> </w:t>
      </w:r>
      <w:r w:rsidRPr="00DF5525">
        <w:rPr>
          <w:sz w:val="16"/>
          <w:szCs w:val="16"/>
        </w:rPr>
        <w:t>бюджетной политики и налоговой политики</w:t>
      </w:r>
      <w:r w:rsidR="00BF57E2">
        <w:rPr>
          <w:sz w:val="16"/>
          <w:szCs w:val="16"/>
        </w:rPr>
        <w:t xml:space="preserve"> </w:t>
      </w:r>
      <w:r w:rsidRPr="00DF5525">
        <w:rPr>
          <w:sz w:val="16"/>
          <w:szCs w:val="16"/>
        </w:rPr>
        <w:t xml:space="preserve">Филипповского муниципального образования 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на 2016 год и на  плановый период 2017 и 2018 годов</w:t>
      </w:r>
    </w:p>
    <w:p w:rsidR="00DF5525" w:rsidRPr="00DF5525" w:rsidRDefault="00DF5525" w:rsidP="00BF57E2">
      <w:pPr>
        <w:pStyle w:val="af3"/>
        <w:rPr>
          <w:sz w:val="16"/>
          <w:szCs w:val="16"/>
          <w:highlight w:val="yellow"/>
        </w:rPr>
      </w:pPr>
      <w:r w:rsidRPr="00DF5525">
        <w:rPr>
          <w:sz w:val="16"/>
          <w:szCs w:val="16"/>
          <w:highlight w:val="yellow"/>
        </w:rPr>
        <w:t xml:space="preserve"> 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В соответствии со ст. 172, 184.2 Бюджетного Кодекса Российской Федерации, ст. 17 Положения о бюджетном процессе в Филипповском</w:t>
      </w:r>
      <w:r w:rsidRPr="00DF5525">
        <w:rPr>
          <w:color w:val="FF0000"/>
          <w:sz w:val="16"/>
          <w:szCs w:val="16"/>
        </w:rPr>
        <w:t xml:space="preserve"> </w:t>
      </w:r>
      <w:r w:rsidRPr="00DF5525">
        <w:rPr>
          <w:sz w:val="16"/>
          <w:szCs w:val="16"/>
        </w:rPr>
        <w:t xml:space="preserve"> муниципальном образовании, утвержденного Решением Думы Филипповского муниципального образования № 93        от 27 мая 2011 года, руководствуясь ст. ст. 23, 46  Устава Филипповского муниципального образования, администрация Филипповского муниципального образования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  <w:highlight w:val="yellow"/>
        </w:rPr>
      </w:pP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ПОСТАНОВЛЯЕТ:</w:t>
      </w:r>
    </w:p>
    <w:p w:rsidR="00DF5525" w:rsidRPr="00DF5525" w:rsidRDefault="00BF57E2" w:rsidP="00BF57E2">
      <w:pPr>
        <w:pStyle w:val="af3"/>
        <w:rPr>
          <w:sz w:val="16"/>
          <w:szCs w:val="16"/>
        </w:rPr>
      </w:pPr>
      <w:bookmarkStart w:id="0" w:name="sub_1"/>
      <w:r>
        <w:rPr>
          <w:sz w:val="16"/>
          <w:szCs w:val="16"/>
        </w:rPr>
        <w:t>1.</w:t>
      </w:r>
      <w:r w:rsidR="00DF5525" w:rsidRPr="00DF5525">
        <w:rPr>
          <w:sz w:val="16"/>
          <w:szCs w:val="16"/>
        </w:rPr>
        <w:t>Утвердить Основные направления бюджетной политики Филипповского</w:t>
      </w:r>
      <w:r w:rsidR="00DF5525" w:rsidRPr="00DF5525">
        <w:rPr>
          <w:color w:val="FF0000"/>
          <w:sz w:val="16"/>
          <w:szCs w:val="16"/>
        </w:rPr>
        <w:t xml:space="preserve"> </w:t>
      </w:r>
      <w:r w:rsidR="00DF5525" w:rsidRPr="00DF5525">
        <w:rPr>
          <w:sz w:val="16"/>
          <w:szCs w:val="16"/>
        </w:rPr>
        <w:t>муниципального образования на 2016 год и на плановый период 2017 и 2018 годов согласно приложению 1.</w:t>
      </w:r>
    </w:p>
    <w:p w:rsidR="00DF5525" w:rsidRPr="00DF5525" w:rsidRDefault="00BF57E2" w:rsidP="00BF57E2">
      <w:pPr>
        <w:pStyle w:val="af3"/>
        <w:rPr>
          <w:sz w:val="16"/>
          <w:szCs w:val="16"/>
        </w:rPr>
      </w:pPr>
      <w:r>
        <w:rPr>
          <w:sz w:val="16"/>
          <w:szCs w:val="16"/>
        </w:rPr>
        <w:t>2.</w:t>
      </w:r>
      <w:r w:rsidR="00DF5525" w:rsidRPr="00DF5525">
        <w:rPr>
          <w:sz w:val="16"/>
          <w:szCs w:val="16"/>
        </w:rPr>
        <w:t>Утвердить Основные направления налоговой политики Филипповского муниципального образования на 2016 год и на плановый период 2017 и 2018 годов согласно приложению 2.</w:t>
      </w:r>
    </w:p>
    <w:p w:rsidR="00DF5525" w:rsidRPr="00DF5525" w:rsidRDefault="00BF57E2" w:rsidP="00BF57E2">
      <w:pPr>
        <w:pStyle w:val="af3"/>
        <w:rPr>
          <w:sz w:val="16"/>
          <w:szCs w:val="16"/>
        </w:rPr>
      </w:pPr>
      <w:bookmarkStart w:id="1" w:name="sub_2"/>
      <w:bookmarkEnd w:id="0"/>
      <w:r>
        <w:rPr>
          <w:sz w:val="16"/>
          <w:szCs w:val="16"/>
        </w:rPr>
        <w:t>3</w:t>
      </w:r>
      <w:r w:rsidR="00DF5525" w:rsidRPr="00DF5525">
        <w:rPr>
          <w:sz w:val="16"/>
          <w:szCs w:val="16"/>
        </w:rPr>
        <w:t>. Настоящее постановление вступает в силу со дня подписания.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4. </w:t>
      </w:r>
      <w:bookmarkStart w:id="2" w:name="sub_3"/>
      <w:bookmarkEnd w:id="1"/>
      <w:r w:rsidRPr="00DF5525">
        <w:rPr>
          <w:sz w:val="16"/>
          <w:szCs w:val="16"/>
        </w:rPr>
        <w:t xml:space="preserve">Опубликовать настоящее решение в  периодическом издании Филипповского муниципального образования «Информационный вестник» и разместить на сайте администрации </w:t>
      </w:r>
      <w:proofErr w:type="spellStart"/>
      <w:r w:rsidRPr="00DF5525">
        <w:rPr>
          <w:sz w:val="16"/>
          <w:szCs w:val="16"/>
        </w:rPr>
        <w:t>Зиминского</w:t>
      </w:r>
      <w:proofErr w:type="spellEnd"/>
      <w:r w:rsidRPr="00DF5525">
        <w:rPr>
          <w:sz w:val="16"/>
          <w:szCs w:val="16"/>
        </w:rPr>
        <w:t xml:space="preserve"> районного муниципального образования  во вкладке «Сельские поселения».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</w:p>
    <w:p w:rsidR="00DF5525" w:rsidRPr="00BF57E2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Глава  администрации                                                                       А.А. Федосеев</w:t>
      </w:r>
      <w:bookmarkEnd w:id="2"/>
    </w:p>
    <w:p w:rsidR="00DF5525" w:rsidRPr="00DF5525" w:rsidRDefault="00DF5525" w:rsidP="00DF5525">
      <w:pPr>
        <w:pStyle w:val="af3"/>
        <w:jc w:val="right"/>
        <w:rPr>
          <w:spacing w:val="-2"/>
          <w:sz w:val="16"/>
          <w:szCs w:val="16"/>
          <w:highlight w:val="yellow"/>
        </w:rPr>
      </w:pPr>
    </w:p>
    <w:p w:rsidR="00DF5525" w:rsidRPr="00DF5525" w:rsidRDefault="00DF5525" w:rsidP="00DF5525">
      <w:pPr>
        <w:pStyle w:val="af3"/>
        <w:jc w:val="right"/>
        <w:rPr>
          <w:spacing w:val="-2"/>
          <w:sz w:val="16"/>
          <w:szCs w:val="16"/>
        </w:rPr>
      </w:pPr>
      <w:r w:rsidRPr="00DF5525">
        <w:rPr>
          <w:spacing w:val="-2"/>
          <w:sz w:val="16"/>
          <w:szCs w:val="16"/>
        </w:rPr>
        <w:t>Приложение 1</w:t>
      </w:r>
    </w:p>
    <w:p w:rsidR="00DF5525" w:rsidRPr="00DF5525" w:rsidRDefault="00DF5525" w:rsidP="00BF57E2">
      <w:pPr>
        <w:pStyle w:val="af3"/>
        <w:rPr>
          <w:spacing w:val="-2"/>
          <w:sz w:val="16"/>
          <w:szCs w:val="16"/>
          <w:highlight w:val="yellow"/>
        </w:rPr>
      </w:pPr>
    </w:p>
    <w:p w:rsidR="00DF5525" w:rsidRPr="00DF5525" w:rsidRDefault="00DF5525" w:rsidP="00DF5525">
      <w:pPr>
        <w:pStyle w:val="af3"/>
        <w:jc w:val="right"/>
        <w:rPr>
          <w:b/>
          <w:spacing w:val="-2"/>
          <w:sz w:val="16"/>
          <w:szCs w:val="16"/>
        </w:rPr>
      </w:pPr>
      <w:r w:rsidRPr="00DF5525">
        <w:rPr>
          <w:b/>
          <w:spacing w:val="-2"/>
          <w:sz w:val="16"/>
          <w:szCs w:val="16"/>
        </w:rPr>
        <w:t xml:space="preserve">Основные направления бюджетной политики Филипповского муниципального образования </w:t>
      </w:r>
      <w:r w:rsidRPr="00DF5525">
        <w:rPr>
          <w:b/>
          <w:sz w:val="16"/>
          <w:szCs w:val="16"/>
        </w:rPr>
        <w:t>на 2016 год и на плановый период 2017 и 2018 годов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  <w:highlight w:val="yellow"/>
        </w:rPr>
      </w:pPr>
    </w:p>
    <w:p w:rsidR="00DF5525" w:rsidRPr="00DF5525" w:rsidRDefault="00DF5525" w:rsidP="00BF57E2">
      <w:pPr>
        <w:pStyle w:val="af3"/>
        <w:rPr>
          <w:sz w:val="16"/>
          <w:szCs w:val="16"/>
        </w:rPr>
      </w:pPr>
      <w:proofErr w:type="gramStart"/>
      <w:r w:rsidRPr="00DF5525">
        <w:rPr>
          <w:sz w:val="16"/>
          <w:szCs w:val="16"/>
        </w:rPr>
        <w:t>Основные направления бюджетной политики Филипповского муниципального образования на 2016 год и на плановый период 2017 и 2018 годов (далее</w:t>
      </w:r>
      <w:proofErr w:type="gramEnd"/>
      <w:r w:rsidRPr="00DF5525">
        <w:rPr>
          <w:sz w:val="16"/>
          <w:szCs w:val="16"/>
        </w:rPr>
        <w:t xml:space="preserve"> – </w:t>
      </w:r>
      <w:proofErr w:type="gramStart"/>
      <w:r w:rsidRPr="00DF5525">
        <w:rPr>
          <w:sz w:val="16"/>
          <w:szCs w:val="16"/>
        </w:rPr>
        <w:t>Основные направления бюджетной политики) подготовлены в соответствии с бюджетным законодательством Российской Федерации в целях составления проекта бюджета Филипповского муниципального образования на 2016 год и плановый период 2017 и 2018 годов (далее – проект местного бюджета на 2016 – 2018 годы).</w:t>
      </w:r>
      <w:proofErr w:type="gramEnd"/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При подготовке Основных направлений бюджетной политики учтены положения Послания Президента Российской Федерации Федеральному Собранию Российской Федерации от 04 декабря 2014 года, указов Президента Российской Федерации от 7 мая 2012 года, Программы 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 30 декабря 2013 года № 2593-р, Основных направлений бюджетной политики Российской Федерации и иных документов государственного стратегического планирования.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Бюджетная политика в период 2016 - 2018 годов будет реализовываться на основе бюджетных принципов, установленных Бюджетным кодексом Российской Федерации (далее – Бюджетный кодекс).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Основной целью бюджетной политики Филипповского муниципального образования в период 2016 - 2018 годов является обеспечение сбалансированности и устойчивости местного бюджета, безусловное исполнение принятых обязательств наиболее эффективным способом. Данная цель будет достигаться через решение следующих задач.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Совершенствование нормативно-правового регулирования бюджетного процесса в Филипповском муниципальном образовании.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Основной новацией бюджетного законодательства в настоящее время является подготовка новой редакции Бюджетного кодекса, которая должна подвести итоги проведенных бюджетных реформ, консолидировать в единую систему многочисленные принятые федеральные законы и разработанные законопроекты о внесении изменений в Бюджетный кодекс.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Предполагается, что изменения в Бюджетный кодекс должны вступить в силу с 1 января 2016 года и применяться, начиная с формирования проектов бюджетов на 2016 год и плановый период 2017 и 2018 годов. В этой связи необходимо будет принять соответствующие изменения в муниципальные правовые акты, регулирующие бюджетный процесс в Филипповском муниципальном образовании и устанавливающие порядок составления и рассмотрения проекта местного бюджета, утверждения, исполнения и осуществления </w:t>
      </w:r>
      <w:proofErr w:type="gramStart"/>
      <w:r w:rsidRPr="00DF5525">
        <w:rPr>
          <w:sz w:val="16"/>
          <w:szCs w:val="16"/>
        </w:rPr>
        <w:t>контроля  за</w:t>
      </w:r>
      <w:proofErr w:type="gramEnd"/>
      <w:r w:rsidRPr="00DF5525">
        <w:rPr>
          <w:sz w:val="16"/>
          <w:szCs w:val="16"/>
        </w:rPr>
        <w:t xml:space="preserve"> его исполнением.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Повышение качества муниципальных программ и расширение их использования в бюджетном планировании.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lastRenderedPageBreak/>
        <w:t>Дальнейшая реализация принципа формирования местного бюджета на основе муниципальных программ обеспечит взаимосвязь процесса исполнения местного бюджета с достижением поставленных целей и запланированных результатов социально-экономического развития муниципального образования, повысит обоснованность бюджетных ассигнований на этапе их формирования, ответственность и самостоятельность главных распорядителей бюджетных средств и, в конечном счете, повысит эффективность бюджетных расходов.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Оптимизация расходных обязательств, обеспечение эффективности и результативности вложения бюджетных средств.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В рамках решения данной задачи будет продолжена работа по созданию стимулов для более рационального и экономного использования средств местного бюджета.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Органами местного самоуправления муниципального образования будет продолжена работа по оптимизации, перераспределению бюджетных ассигнований в пользу более эффективных и приоритетных расходных обязательств с учетом полученных результатов по реализации программных мероприятий.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На 2016 – 2018 годы объемы бюджетных ассигнований должны определяться исходя из необходимости безусловного исполнения действующих расходных обязательств. Принятие решений по увеличению бюджетных ассигнований на исполнение действующих и (или) по установлению новых расходных обязательств должно производиться на основе сравнительной оценки их эффективности только в пределах финансовых ресурсов местного бюджета.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При формировании проекта местного бюджета на 2016 – 2018 годы остаются неизменными приоритеты бюджетных расходов на сферу культуры, жилищно-коммунальное хозяйство, дорожное хозяйство.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Первоочередными расходами местного бюджета на 2016 – 2018 годы определяются: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выплата заработной платы с начислениями на нее;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уплата налогов;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оплата расходов на услуги коммунального комплекса;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расходы муниципального дорожного фонда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обеспечение социальных гарантий и социальной защиты граждан, в отношении которых существуют расходные обязательства Филипповского муниципального образования.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Участие в государственных программах.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В целях привлечения дополнительных финансовых ресурсов на исполнение расходных обязательств муниципального образования необходимо обеспечить активное участие администрации Филипповского  муниципального образования в государственных программах Иркутской области.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Обеспечение прозрачности и открытости управления муниципальными финансами.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В рамках данного направления планируется повысить объем и регулярность обновления общедоступной информации о муниципальных финансах на WEB-портале органов местного самоуправления муниципального образования, обеспечить публичность информации о плановых и фактических результатах деятельности организаций муниципального сектора.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Эффективное управление муниципальным долгом.</w:t>
      </w:r>
    </w:p>
    <w:p w:rsidR="00DF5525" w:rsidRPr="00BF57E2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Долговая политика в 2016 – 2018 годах будет направлена на решение ключевых задач по поддержанию умеренной долговой нагрузки и снижению расходов на обслуживание муниципального долга.</w:t>
      </w:r>
    </w:p>
    <w:p w:rsidR="00DF5525" w:rsidRPr="00DF5525" w:rsidRDefault="00DF5525" w:rsidP="00BF57E2">
      <w:pPr>
        <w:pStyle w:val="af3"/>
        <w:rPr>
          <w:sz w:val="16"/>
          <w:szCs w:val="16"/>
          <w:highlight w:val="yellow"/>
        </w:rPr>
      </w:pPr>
    </w:p>
    <w:p w:rsidR="00DF5525" w:rsidRPr="00DF5525" w:rsidRDefault="00DF5525" w:rsidP="00DF5525">
      <w:pPr>
        <w:pStyle w:val="af3"/>
        <w:jc w:val="right"/>
        <w:rPr>
          <w:spacing w:val="-2"/>
          <w:sz w:val="16"/>
          <w:szCs w:val="16"/>
        </w:rPr>
      </w:pPr>
      <w:r w:rsidRPr="00DF5525">
        <w:rPr>
          <w:spacing w:val="-2"/>
          <w:sz w:val="16"/>
          <w:szCs w:val="16"/>
        </w:rPr>
        <w:t>Приложение 2</w:t>
      </w:r>
    </w:p>
    <w:p w:rsidR="00DF5525" w:rsidRPr="00DF5525" w:rsidRDefault="00DF5525" w:rsidP="00DF5525">
      <w:pPr>
        <w:pStyle w:val="af3"/>
        <w:jc w:val="right"/>
        <w:rPr>
          <w:b/>
          <w:spacing w:val="-2"/>
          <w:sz w:val="16"/>
          <w:szCs w:val="16"/>
        </w:rPr>
      </w:pPr>
      <w:r w:rsidRPr="00DF5525">
        <w:rPr>
          <w:b/>
          <w:spacing w:val="-2"/>
          <w:sz w:val="16"/>
          <w:szCs w:val="16"/>
        </w:rPr>
        <w:t xml:space="preserve">Основные направления налоговой политики Филипповского муниципального образования </w:t>
      </w:r>
      <w:r w:rsidRPr="00DF5525">
        <w:rPr>
          <w:b/>
          <w:sz w:val="16"/>
          <w:szCs w:val="16"/>
        </w:rPr>
        <w:t>на 2016 год и на плановый период 2017 и 2018 годов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Основные направления налоговой политики Филипповского муниципального образования на 2016 год и на плановый период 2017 и 2018 годов (далее – Основные направления налоговой политики) подготовлены с целью составления проекта бюджета Филипповского  муниципального образования на 2016 год и плановый период 2017 и 2018 годов (далее – проект местного бюджета на 2016 – 2018 годы). 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proofErr w:type="gramStart"/>
      <w:r w:rsidRPr="00DF5525">
        <w:rPr>
          <w:sz w:val="16"/>
          <w:szCs w:val="16"/>
        </w:rPr>
        <w:t>Налоговая политика Филипповского муниципального образования на 2016 год и плановый период 2017 - 2018 годов будет направлена на укрепление и развитие собственного налогового потенциала, повышение собираемости налогов и сборов, и выстраиваться с учётом изменений налогового и бюджетного законодательства Российской Федерации и Иркутской области, которые окажут влияние на формирование доходной части бюджета муниципального образования.</w:t>
      </w:r>
      <w:proofErr w:type="gramEnd"/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Способствовать росту налогооблагаемой базы и доходных показателей бюджета Филипповского муниципального образования (далее – местного бюджета) будут следующие направления работы: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1. Обеспечение качественного администрирования налоговых и неналоговых доходов.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Для этого будут реализованы следующие меры: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повышение качества планирования доходов местного бюджета главными администраторами доходов бюджета;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усиление контроля главными администраторами доходов бюджета за выполнение плановых показателей доходов в местный бюджет;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проведение целенаправленной и эффективной работы с федеральными, областными и местными администраторами доходов бюджета с целью выявления скрытых резервов, повышения уровня собираемости доходов, сокращения недоимки, усиления налоговой дисциплины.</w:t>
      </w:r>
    </w:p>
    <w:p w:rsidR="00DF5525" w:rsidRPr="00DF5525" w:rsidRDefault="00DF5525" w:rsidP="00BF57E2">
      <w:pPr>
        <w:pStyle w:val="af3"/>
        <w:rPr>
          <w:b/>
          <w:bCs/>
          <w:sz w:val="16"/>
          <w:szCs w:val="16"/>
        </w:rPr>
      </w:pPr>
      <w:r w:rsidRPr="00DF5525">
        <w:rPr>
          <w:sz w:val="16"/>
          <w:szCs w:val="16"/>
        </w:rPr>
        <w:t>2. Развитие доходного потенциала муниципального образования.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В этом направлении продолжится работа </w:t>
      </w:r>
      <w:proofErr w:type="gramStart"/>
      <w:r w:rsidRPr="00DF5525">
        <w:rPr>
          <w:sz w:val="16"/>
          <w:szCs w:val="16"/>
        </w:rPr>
        <w:t>по</w:t>
      </w:r>
      <w:proofErr w:type="gramEnd"/>
      <w:r w:rsidRPr="00DF5525">
        <w:rPr>
          <w:sz w:val="16"/>
          <w:szCs w:val="16"/>
        </w:rPr>
        <w:t>: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осуществлению мониторинга платежей в местный бюджет в разрезе доходных источников;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проведению комплекса мероприятий, направленных на снижение недоимки по платежам в бюджет;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проведению работы по увеличению наполняемости доходной части местного бюджета;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проведение мероприятий по повышению налоговой грамотности населения муниципального образования;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проведению совместно с территориальными органами федеральных и региональных органов исполнительной власти мероприятий по легализации налогооблагаемой базы и обеспечения поступлений в местный бюджет, борьбе с «теневыми оборотами» в экономике, выявлению и пресечению нелегальной выплаты заработной платы работающего населения.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proofErr w:type="gramStart"/>
      <w:r w:rsidRPr="00DF5525">
        <w:rPr>
          <w:sz w:val="16"/>
          <w:szCs w:val="16"/>
        </w:rPr>
        <w:t>В целях увеличения налогооблагаемой базы по земельному налогу, налогу на имущество физических лиц, а также подготовки к введению налога на недвижимость будет продолжена работа по уточнению отсутствующих (недостоверных) сведений о земельных участках, объектах недвижимости и их правообладателях, оказание содействия в проведении мероприятий по совершенствованию налогообложения имущества физических лиц в целях подготовки к переходу к налогообложению исходя из кадастровой стоимости имущества</w:t>
      </w:r>
      <w:proofErr w:type="gramEnd"/>
      <w:r w:rsidRPr="00DF5525">
        <w:rPr>
          <w:sz w:val="16"/>
          <w:szCs w:val="16"/>
        </w:rPr>
        <w:t xml:space="preserve"> как наиболее приближенной к рыночной стоимости этого имущества.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3. Контроль и эффективность управления муниципальной собственностью.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С целью получения дополнительных доходов потребуется принятие мер, направленных на эффективное управление и распоряжение в сфере имущественных отношений на территории муниципального образования, включая работу </w:t>
      </w:r>
      <w:proofErr w:type="gramStart"/>
      <w:r w:rsidRPr="00DF5525">
        <w:rPr>
          <w:sz w:val="16"/>
          <w:szCs w:val="16"/>
        </w:rPr>
        <w:t>по</w:t>
      </w:r>
      <w:proofErr w:type="gramEnd"/>
      <w:r w:rsidRPr="00DF5525">
        <w:rPr>
          <w:sz w:val="16"/>
          <w:szCs w:val="16"/>
        </w:rPr>
        <w:t>:</w:t>
      </w:r>
    </w:p>
    <w:p w:rsidR="00DF5525" w:rsidRPr="00DF5525" w:rsidRDefault="00DF5525" w:rsidP="00BF57E2">
      <w:pPr>
        <w:pStyle w:val="af3"/>
        <w:rPr>
          <w:sz w:val="16"/>
          <w:szCs w:val="16"/>
          <w:highlight w:val="yellow"/>
        </w:rPr>
      </w:pPr>
      <w:r w:rsidRPr="00DF5525">
        <w:rPr>
          <w:sz w:val="16"/>
          <w:szCs w:val="16"/>
        </w:rPr>
        <w:t xml:space="preserve">- обеспечению эффективности использования муниципального имущества, находящегося в собственности муниципального образования, посредством повышения качества </w:t>
      </w:r>
      <w:proofErr w:type="gramStart"/>
      <w:r w:rsidRPr="00DF5525">
        <w:rPr>
          <w:sz w:val="16"/>
          <w:szCs w:val="16"/>
        </w:rPr>
        <w:t>контроля за</w:t>
      </w:r>
      <w:proofErr w:type="gramEnd"/>
      <w:r w:rsidRPr="00DF5525">
        <w:rPr>
          <w:sz w:val="16"/>
          <w:szCs w:val="16"/>
        </w:rPr>
        <w:t xml:space="preserve"> его использованием, выявления неиспользуемого имущества и принятия мер, направленных на его реализацию или передачу в аренду;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- осуществлению </w:t>
      </w:r>
      <w:proofErr w:type="gramStart"/>
      <w:r w:rsidRPr="00DF5525">
        <w:rPr>
          <w:sz w:val="16"/>
          <w:szCs w:val="16"/>
        </w:rPr>
        <w:t>контроля за</w:t>
      </w:r>
      <w:proofErr w:type="gramEnd"/>
      <w:r w:rsidRPr="00DF5525">
        <w:rPr>
          <w:sz w:val="16"/>
          <w:szCs w:val="16"/>
        </w:rPr>
        <w:t xml:space="preserve"> поступлением средств от использования муниципальной собственности;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- проведение </w:t>
      </w:r>
      <w:proofErr w:type="spellStart"/>
      <w:r w:rsidRPr="00DF5525">
        <w:rPr>
          <w:sz w:val="16"/>
          <w:szCs w:val="16"/>
        </w:rPr>
        <w:t>претензионно-исковой</w:t>
      </w:r>
      <w:proofErr w:type="spellEnd"/>
      <w:r w:rsidRPr="00DF5525">
        <w:rPr>
          <w:sz w:val="16"/>
          <w:szCs w:val="16"/>
        </w:rPr>
        <w:t xml:space="preserve"> работы по взысканию задолженности по неналоговым доходам местного бюджета и предъявлению претензий за несвоевременное и некачественное исполнение договоров и муниципальных контрактов на оказание услуг или выполнение работ для муниципальных нужд.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proofErr w:type="gramStart"/>
      <w:r w:rsidRPr="00DF5525">
        <w:rPr>
          <w:sz w:val="16"/>
          <w:szCs w:val="16"/>
        </w:rPr>
        <w:t>При разработке проекта местного бюджета на 2016 – 2018 годы должны быть учтены положения, обозначенные в Основных направлениях налоговой политики Российской Федерации на 2016 год и плановый период 2017 и 2018 годов, а также планируемые изменения бюджетного и налогового законодательства.</w:t>
      </w:r>
      <w:proofErr w:type="gramEnd"/>
    </w:p>
    <w:p w:rsidR="00DF5525" w:rsidRPr="00DF5525" w:rsidRDefault="00DF5525" w:rsidP="00BF57E2">
      <w:pPr>
        <w:pStyle w:val="af3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РОССИЙСКАЯ ФЕДЕРАЦИЯ</w:t>
      </w: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ИРКУТСКАЯ ОБЛАСТЬ</w:t>
      </w: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ЗИМИНСКИЙ РАЙОН</w:t>
      </w: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Администрация</w:t>
      </w:r>
    </w:p>
    <w:p w:rsidR="00DF5525" w:rsidRPr="00BF57E2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Филипповского муниципального образования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proofErr w:type="gramStart"/>
      <w:r w:rsidRPr="00DF5525">
        <w:rPr>
          <w:sz w:val="16"/>
          <w:szCs w:val="16"/>
        </w:rPr>
        <w:t>П</w:t>
      </w:r>
      <w:proofErr w:type="gramEnd"/>
      <w:r w:rsidRPr="00DF5525">
        <w:rPr>
          <w:sz w:val="16"/>
          <w:szCs w:val="16"/>
        </w:rPr>
        <w:t xml:space="preserve"> О  С Т А Н О В Л Е Н И Е</w:t>
      </w: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 xml:space="preserve">от 20.10.2015 года        с. </w:t>
      </w:r>
      <w:proofErr w:type="spellStart"/>
      <w:r w:rsidRPr="00DF5525">
        <w:rPr>
          <w:b/>
          <w:sz w:val="16"/>
          <w:szCs w:val="16"/>
        </w:rPr>
        <w:t>Филипповск</w:t>
      </w:r>
      <w:proofErr w:type="spellEnd"/>
      <w:r w:rsidRPr="00DF5525">
        <w:rPr>
          <w:b/>
          <w:sz w:val="16"/>
          <w:szCs w:val="16"/>
        </w:rPr>
        <w:t xml:space="preserve">        № 62</w:t>
      </w: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Об утверждении Отчета об исполнении бюджета</w:t>
      </w:r>
      <w:r w:rsidR="00BF57E2">
        <w:rPr>
          <w:sz w:val="16"/>
          <w:szCs w:val="16"/>
        </w:rPr>
        <w:t xml:space="preserve"> </w:t>
      </w:r>
      <w:r w:rsidRPr="00DF5525">
        <w:rPr>
          <w:sz w:val="16"/>
          <w:szCs w:val="16"/>
        </w:rPr>
        <w:t>Филипповского муниципального образования</w:t>
      </w:r>
      <w:r w:rsidR="00BF57E2">
        <w:rPr>
          <w:sz w:val="16"/>
          <w:szCs w:val="16"/>
        </w:rPr>
        <w:t xml:space="preserve"> </w:t>
      </w:r>
      <w:r w:rsidRPr="00DF5525">
        <w:rPr>
          <w:sz w:val="16"/>
          <w:szCs w:val="16"/>
        </w:rPr>
        <w:t>за 9 месяцев 2015 года</w:t>
      </w:r>
    </w:p>
    <w:p w:rsidR="00DF5525" w:rsidRPr="00DF5525" w:rsidRDefault="00DF5525" w:rsidP="00DF5525">
      <w:pPr>
        <w:pStyle w:val="af3"/>
        <w:jc w:val="right"/>
        <w:rPr>
          <w:b/>
          <w:sz w:val="16"/>
          <w:szCs w:val="16"/>
        </w:rPr>
      </w:pP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В соответствии  со статьей 264.2 Бюджетного кодекса Российской Федерации, п.4 ст.33 Положения о бюджетном процессе в Филипповском муниципальном образовании, утвержденном Решением Думы Филипповского муниципального образования от 27 мая 2011 года № 93, руководствуясь ст. ст. 23, 46 Устава Филипповского муниципального образования, администрация Филипповского муниципального образования 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ПОСТАНОВЛЯЕТ: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          1.Утвердить Отчет об исполнении бюджета Филипповского муниципального образования за 9 месяцев 2015 года: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по доходам по классификации доходов бюджетов Российской Федерации согласно Приложению № 1 к настоящему постановлению;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- по расходам по классификации расходов бюджетов Российской Федерации согласно Приложению № 2 к настоящему постановлению;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- по источникам финансирования по классификации </w:t>
      </w:r>
      <w:proofErr w:type="gramStart"/>
      <w:r w:rsidRPr="00DF5525">
        <w:rPr>
          <w:sz w:val="16"/>
          <w:szCs w:val="16"/>
        </w:rPr>
        <w:t>кодов источников финансирования бюджетов Российской Федерации</w:t>
      </w:r>
      <w:proofErr w:type="gramEnd"/>
      <w:r w:rsidRPr="00DF5525">
        <w:rPr>
          <w:sz w:val="16"/>
          <w:szCs w:val="16"/>
        </w:rPr>
        <w:t xml:space="preserve"> согласно Приложению № 3 к настоящему постановлению.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>2.Настоящее постановление подлежит официальному опубликованию в периодическом издании Филипповского муниципального образования «Информационный вестник»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  <w:r w:rsidRPr="00DF5525">
        <w:rPr>
          <w:sz w:val="16"/>
          <w:szCs w:val="16"/>
        </w:rPr>
        <w:t xml:space="preserve">            3.Настоящее постановление вступает в силу со дня подписания.</w:t>
      </w:r>
    </w:p>
    <w:p w:rsidR="00DF5525" w:rsidRPr="00DF5525" w:rsidRDefault="00DF5525" w:rsidP="00BF57E2">
      <w:pPr>
        <w:pStyle w:val="af3"/>
        <w:rPr>
          <w:sz w:val="16"/>
          <w:szCs w:val="16"/>
        </w:rPr>
      </w:pPr>
    </w:p>
    <w:p w:rsidR="00DF5525" w:rsidRPr="00BF57E2" w:rsidRDefault="00DF5525" w:rsidP="00BF57E2">
      <w:pPr>
        <w:pStyle w:val="af3"/>
        <w:jc w:val="center"/>
        <w:rPr>
          <w:sz w:val="16"/>
          <w:szCs w:val="16"/>
        </w:rPr>
      </w:pPr>
      <w:r w:rsidRPr="00DF5525">
        <w:rPr>
          <w:sz w:val="16"/>
          <w:szCs w:val="16"/>
        </w:rPr>
        <w:t>Глава Филипповского муниципального образования                               А.А. Федосеев</w:t>
      </w:r>
    </w:p>
    <w:p w:rsidR="00DF5525" w:rsidRPr="00DF5525" w:rsidRDefault="00DF5525" w:rsidP="00DF5525">
      <w:pPr>
        <w:pStyle w:val="af3"/>
        <w:jc w:val="right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Приложение 1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Отчет об исполнении бюджета Филипповского муниципального образования за 9 месяцев 2015 года по доходам по классификации доходов бюджетов Российской Федерации</w:t>
      </w:r>
    </w:p>
    <w:p w:rsidR="00DF5525" w:rsidRPr="00DF5525" w:rsidRDefault="00DF5525" w:rsidP="00BF57E2">
      <w:pPr>
        <w:pStyle w:val="af3"/>
        <w:jc w:val="center"/>
        <w:rPr>
          <w:b/>
          <w:sz w:val="16"/>
          <w:szCs w:val="16"/>
        </w:rPr>
      </w:pPr>
    </w:p>
    <w:p w:rsidR="00DF5525" w:rsidRPr="00DF5525" w:rsidRDefault="00DF5525" w:rsidP="00BF57E2">
      <w:pPr>
        <w:pStyle w:val="af3"/>
        <w:jc w:val="right"/>
        <w:rPr>
          <w:sz w:val="16"/>
          <w:szCs w:val="16"/>
        </w:rPr>
      </w:pPr>
      <w:r w:rsidRPr="00DF5525">
        <w:rPr>
          <w:sz w:val="16"/>
          <w:szCs w:val="16"/>
        </w:rPr>
        <w:t>(рублей)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2552"/>
        <w:gridCol w:w="1275"/>
        <w:gridCol w:w="1276"/>
        <w:gridCol w:w="851"/>
      </w:tblGrid>
      <w:tr w:rsidR="00DF5525" w:rsidRPr="00DF5525" w:rsidTr="00BF57E2">
        <w:trPr>
          <w:trHeight w:val="553"/>
          <w:tblHeader/>
        </w:trPr>
        <w:tc>
          <w:tcPr>
            <w:tcW w:w="4111" w:type="dxa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% исполнения</w:t>
            </w:r>
          </w:p>
        </w:tc>
      </w:tr>
      <w:tr w:rsidR="00DF5525" w:rsidRPr="00DF5525" w:rsidTr="00BF57E2">
        <w:trPr>
          <w:trHeight w:val="240"/>
          <w:tblHeader/>
        </w:trPr>
        <w:tc>
          <w:tcPr>
            <w:tcW w:w="4111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Доходы бюджета - ИТОГО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5 155 754,00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3 825 270,20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74,19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000 1000000000 0000 000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780 000,00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562 745,18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72,15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000 1010000000 0000 000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152 532,96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75,81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000 1010200001 0000 110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201 200,00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152 532,96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75,81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000 1010201001 0000 110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200 700,00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152 376,96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75,92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000 1010203001 0000 110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156,00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31,20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000 1030000000 0000 000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411 700,00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291 500,54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70,80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000 1030200001 0000 110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411 700,00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291 500,54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70,80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000 1030223001 0000 110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146 700,00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100 042,43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68,20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DF5525">
              <w:rPr>
                <w:sz w:val="16"/>
                <w:szCs w:val="16"/>
              </w:rPr>
              <w:t>инжекторных</w:t>
            </w:r>
            <w:proofErr w:type="spellEnd"/>
            <w:r w:rsidRPr="00DF5525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000 1030224001 0000 110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2 716,86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90,56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000 1030225001 0000 110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247 500,00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200 713,79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81,10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000 1030226001 0000 110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14 500,00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-11 972,54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-82,57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000 1050000000 0000 000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22 016,04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86,34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000 1050300001 0000 110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22 016,04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86,34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000 1050301001 0000 110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25 200,00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21 716,04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86,17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000 1050302001 0000 110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71 155,64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67,13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000 1060100000 0000 110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30 428,48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76,07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000 1060103010 0000 110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30 428,48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76,07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000 1060600000 0000 110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40 727,16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61,71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lastRenderedPageBreak/>
              <w:t xml:space="preserve">  Земельный налог с организаций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000 1060603000 0000 110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10 674,00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21,35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000 1060603310 0000 110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10 674,00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21,35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000 1060604000 0000 110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30 053,16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187,83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000 1060604310 0000 110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16 000,00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30 053,16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187,83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000 1080000000 0000 000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2 440,00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000 1080400001 0000 110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2 440,00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000 1080402001 0000 110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2 440,00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61,00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000 1130000000 0000 000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19 500,00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69,64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000 1130100000 0000 130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19 500,00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69,64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000 1130199000 0000 130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19 500,00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69,64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000 1130199510 0000 130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19 500,00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69,64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000 1170000000 0000 000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3 600,00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000 1170500000 0000 180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3 600,00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000 1170505010 0000 180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3 600,00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000 2000000000 0000 000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4 375 754,00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3 262 525,02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74,56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4 370 754,00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3 257 525,02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74,53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000 2020100000 0000 151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1 607 954,00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1 151 050,00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71,58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000 2020100100 0000 151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1 607 954,00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1 151 050,00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71,58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000 2020100110 0000 151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1 607 954,00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1 151 050,00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71,58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000 2020200000 0000 151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2 697 500,00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2 055 175,00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76,19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000 2020299900 0000 151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2 697 500,00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2 055 175,00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76,19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000 2020299910 0000 151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2 697 500,00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2 055 175,00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76,19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000 2020300000 0000 151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65 300,00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51 300,02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78,56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000 2020301500 0000 151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51 300,02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79,41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000 2020301510 0000 151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51 300,02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79,41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000 2020302400 0000 151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000 2020302410 0000 151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000 2070000000 0000 000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000 2070500010 0000 180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4111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000 2070503010 0000 180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</w:tbl>
    <w:p w:rsidR="00BF57E2" w:rsidRPr="00DF5525" w:rsidRDefault="00BF57E2" w:rsidP="00BF57E2">
      <w:pPr>
        <w:pStyle w:val="af3"/>
        <w:rPr>
          <w:b/>
          <w:sz w:val="16"/>
          <w:szCs w:val="16"/>
        </w:rPr>
      </w:pPr>
    </w:p>
    <w:p w:rsidR="00DF5525" w:rsidRPr="00DF5525" w:rsidRDefault="00DF5525" w:rsidP="00BF57E2">
      <w:pPr>
        <w:pStyle w:val="af3"/>
        <w:rPr>
          <w:b/>
          <w:sz w:val="16"/>
          <w:szCs w:val="16"/>
        </w:rPr>
      </w:pPr>
    </w:p>
    <w:p w:rsidR="00DF5525" w:rsidRPr="00DF5525" w:rsidRDefault="00DF5525" w:rsidP="00DF5525">
      <w:pPr>
        <w:pStyle w:val="af3"/>
        <w:jc w:val="right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Приложение 2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b/>
          <w:color w:val="000000"/>
          <w:sz w:val="16"/>
          <w:szCs w:val="16"/>
        </w:rPr>
      </w:pPr>
      <w:r w:rsidRPr="00DF5525">
        <w:rPr>
          <w:b/>
          <w:color w:val="000000"/>
          <w:sz w:val="16"/>
          <w:szCs w:val="16"/>
        </w:rPr>
        <w:t>Отчет об исполнении бюджета Филипповского муниципального образования за 9 месяцев 2015 года по расходам по классификации расходов бюджетов Российской Федерации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  <w:r w:rsidRPr="00DF5525">
        <w:rPr>
          <w:sz w:val="16"/>
          <w:szCs w:val="16"/>
        </w:rPr>
        <w:t>(рублей)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551"/>
        <w:gridCol w:w="1275"/>
        <w:gridCol w:w="1276"/>
        <w:gridCol w:w="1134"/>
      </w:tblGrid>
      <w:tr w:rsidR="00DF5525" w:rsidRPr="00DF5525" w:rsidTr="00BF57E2">
        <w:trPr>
          <w:trHeight w:val="282"/>
          <w:tblHeader/>
        </w:trPr>
        <w:tc>
          <w:tcPr>
            <w:tcW w:w="3686" w:type="dxa"/>
            <w:vMerge w:val="restart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% исполнения</w:t>
            </w:r>
          </w:p>
        </w:tc>
      </w:tr>
      <w:tr w:rsidR="00DF5525" w:rsidRPr="00DF5525" w:rsidTr="00BF57E2">
        <w:trPr>
          <w:trHeight w:val="276"/>
          <w:tblHeader/>
        </w:trPr>
        <w:tc>
          <w:tcPr>
            <w:tcW w:w="3686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259"/>
          <w:tblHeader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Расходы бюджета - ИТОГО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5 194 098,17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3 806 362,65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73,28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в том числе: 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1 835 962,11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1 322 583,67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72,04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1 771 025,86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1 293 588,67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73,04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1 565 814,65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1 201 257,37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lastRenderedPageBreak/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1 214 299,86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912 949,75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75,18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351 514,79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288 307,62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82,02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184 259,21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78 993,58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42,87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Услуги связи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29 781,00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20 787,77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69,80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12 093,50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99,95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62 084,83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35 695,93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57,50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79 055,38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9 178,38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11,61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20 952,00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13 337,72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63,66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64 936,25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28 995,00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44,65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000 0100 0000000 000 340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64 936,25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28 995,00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44,65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498 813,71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335 937,02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67,35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498 813,71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335 937,02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67,35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000 0102 0000000 120 000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498 813,71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335 937,02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67,35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000 0102 0000000 121 000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498 813,71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335 937,02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67,35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000 0102 0000000 121 200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498 813,71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335 937,02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67,35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000 0102 0000000 121 210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498 813,71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335 937,02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67,35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000 0102 0000000 121 211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391 587,80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252 849,89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64,57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000 0102 0000000 121 213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107 225,91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83 087,13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77,49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1 270 021,40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986 646,65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77,69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1 067 000,94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865 320,35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81,10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000 0104 0000000 120 000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1 067 000,94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865 320,35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81,10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000 0104 0000000 121 000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1 067 000,94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865 320,35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81,10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000 0104 0000000 121 200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1 067 000,94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865 320,35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81,10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000 0104 0000000 121 210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1 067 000,94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865 320,35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81,10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000 0104 0000000 121 211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822 712,06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660 099,86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80,23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000 0104 0000000 121 213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244 288,88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205 220,49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84,01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187 068,46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107 988,58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57,73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187 068,46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107 988,58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57,73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187 068,46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107 988,58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57,73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122 132,21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78 993,58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64,68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122 132,21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78 993,58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64,68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Услуги связи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29 781,00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20 787,77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69,80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12 100,00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12 093,50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99,95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62 084,83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35 695,93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57,50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1 238,00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1 238,00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16 928,38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9 178,38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54,22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64 936,25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28 995,00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44,65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000 0104 0000000 244 340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64 936,25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28 995,00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44,65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15 952,00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13 337,72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83,61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15 952,00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13 337,72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83,61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000 0104 0000000 852 000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3 325,00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81,62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000 0104 0000000 852 200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3 325,00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81,62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000 0104 0000000 852 290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4 074,00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3 325,00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81,62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000 0104 0000000 853 000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11 878,00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10 012,72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84,30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000 0104 0000000 853 200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11 878,00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10 012,72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84,30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000 0104 0000000 853 290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11 878,00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10 012,72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84,30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000 0111 0000000 000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000 0111 0000000 800 000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000 0111 0000000 870 000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000 0111 0000000 870 200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lastRenderedPageBreak/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000 0111 0000000 870 290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000 0113 0000000 244 226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62 127,00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НАЦИОНАЛЬНАЯ ОБОРОНА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44 583,39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69,01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44 583,39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69,01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44 158,39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49 289,80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33 915,94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14 885,20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10 242,45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Услуги связи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000 0200 0000000 000 221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Мобилизационная и вневойсковая подготовка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44 583,39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69,01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44 158,39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000 0203 0000000 120 000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44 158,39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000 0203 0000000 121 000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44 158,39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000 0203 0000000 121 200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44 158,39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000 0203 0000000 121 210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64 175,00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44 158,39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000 0203 0000000 121 211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49 289,80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33 915,94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000 0203 0000000 121 213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14 885,20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10 242,45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68,81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Услуги связи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000 0203 0000000 244 221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425,00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000 0300 0000000 000 220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000 0300 0000000 000 226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000 0309 0000000 244 226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24,00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000 0400 0000000 000 220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000 0400 0000000 000 225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Дорожное хозяйство (дорожные фонды)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000 0409 0000000 000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000 0409 0000000 200 000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000 0409 0000000 240 000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</w:t>
            </w:r>
            <w:r w:rsidRPr="00DF5525">
              <w:rPr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lastRenderedPageBreak/>
              <w:t xml:space="preserve"> 000 0409 0000000 244 000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lastRenderedPageBreak/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000 0409 0000000 244 200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000 0409 0000000 244 220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000 0409 0000000 244 225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437 460,88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288 611,57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65,97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000 0500 0000000 000 220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000 0500 0000000 000 225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000 0500 0000000 000 226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97,92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000 0503 0000000 244 225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6 365,00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100,00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000 0503 0000000 244 226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135,00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2 318 216,18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1 772 219,02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76,45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2 318 216,18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1 772 219,02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76,45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1 883 130,09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1 445 648,97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1 426 804,82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1 107 605,06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77,63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456 325,27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338 043,91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74,08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399 586,09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321 510,00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80,46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Услуги связи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38 777,70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27 576,97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71,12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1 527,60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95,48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215 443,26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153 972,42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71,47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136 828,73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132 496,61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96,83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6 936,40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5 936,40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85,58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000 0800 0000000 000 290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35 500,00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5 060,05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14,25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Культура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2 317 216,18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1 772 219,02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76,48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1 883 130,09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1 445 648,97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000 0801 0000000 110 000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1 883 130,09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1 445 648,97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000 0801 0000000 111 000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1 883 130,09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1 445 648,97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000 0801 0000000 111 200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1 883 130,09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1 445 648,97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000 0801 0000000 111 210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1 883 130,09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1 445 648,97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76,77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000 0801 0000000 111 211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1 426 804,82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1 107 605,06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77,63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000 0801 0000000 111 213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456 325,27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338 043,91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74,08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432 086,09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326 510,00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75,57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432 086,09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326 510,00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75,57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432 086,09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326 510,00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75,57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432 086,09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326 510,00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75,57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399 586,09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321 510,00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80,46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Услуги связи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000 0801 0000000 244 221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38 777,70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27 576,97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71,12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000 0801 0000000 244 222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1 600,00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1 527,60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95,48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000 0801 0000000 244 223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215 443,26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153 972,42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71,47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136 828,73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132 496,61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96,83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6 936,40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5 936,40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85,58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000 0801 0000000 244 290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32 500,00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15,38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000 0801 0000000 800 000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000 0801 0000000 850 000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000 0801 0000000 853 000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000 0801 0000000 853 200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000 0801 0000000 853 290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2 000,00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60,05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Другие вопросы в области культуры, кинематографии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000 0804 0000000 000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000 0804 0000000 200 000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000 0804 0000000 240 000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000 0804 0000000 244 000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000 0804 0000000 244 200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000 0804 0000000 244 290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1 000,00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000 1400 0000000 000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000 1400 0000000 000 200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000 1400 0000000 000 250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000 1400 0000000 000 251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Прочие межбюджетные трансферты общего характера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000 1403 0000000 000 </w:t>
            </w:r>
            <w:proofErr w:type="spellStart"/>
            <w:r w:rsidRPr="00DF5525">
              <w:rPr>
                <w:sz w:val="16"/>
                <w:szCs w:val="16"/>
              </w:rPr>
              <w:t>000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000 1403 0000000 500 000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000 1403 0000000 540 000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Расходы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000 1403 0000000 540 200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000 1403 0000000 540 250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  <w:tr w:rsidR="00DF5525" w:rsidRPr="00DF5525" w:rsidTr="00BF57E2">
        <w:trPr>
          <w:trHeight w:val="2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000 1403 0000000 540 251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506 359,00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366 000,00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72,28</w:t>
            </w:r>
          </w:p>
        </w:tc>
      </w:tr>
    </w:tbl>
    <w:p w:rsidR="00DF5525" w:rsidRPr="00DF5525" w:rsidRDefault="00DF5525" w:rsidP="00BF57E2">
      <w:pPr>
        <w:pStyle w:val="af3"/>
        <w:rPr>
          <w:b/>
          <w:sz w:val="16"/>
          <w:szCs w:val="16"/>
        </w:rPr>
      </w:pPr>
    </w:p>
    <w:p w:rsidR="00DF5525" w:rsidRPr="00BF57E2" w:rsidRDefault="00DF5525" w:rsidP="00BF57E2">
      <w:pPr>
        <w:pStyle w:val="af3"/>
        <w:jc w:val="right"/>
        <w:rPr>
          <w:b/>
          <w:sz w:val="16"/>
          <w:szCs w:val="16"/>
        </w:rPr>
      </w:pPr>
      <w:r w:rsidRPr="00DF5525">
        <w:rPr>
          <w:b/>
          <w:sz w:val="16"/>
          <w:szCs w:val="16"/>
        </w:rPr>
        <w:t>Приложение 3</w:t>
      </w: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</w:p>
    <w:p w:rsidR="00DF5525" w:rsidRPr="00DF5525" w:rsidRDefault="00DF5525" w:rsidP="00BF57E2">
      <w:pPr>
        <w:pStyle w:val="af3"/>
        <w:jc w:val="center"/>
        <w:rPr>
          <w:b/>
          <w:color w:val="000000"/>
          <w:sz w:val="16"/>
          <w:szCs w:val="16"/>
        </w:rPr>
      </w:pPr>
      <w:r w:rsidRPr="00DF5525">
        <w:rPr>
          <w:b/>
          <w:color w:val="000000"/>
          <w:sz w:val="16"/>
          <w:szCs w:val="16"/>
        </w:rPr>
        <w:t xml:space="preserve">Отчет об исполнении бюджета Филипповского муниципального образования за 9 месяцев 2015 года по источникам финансирования по классификации </w:t>
      </w:r>
      <w:proofErr w:type="gramStart"/>
      <w:r w:rsidRPr="00DF5525">
        <w:rPr>
          <w:b/>
          <w:color w:val="000000"/>
          <w:sz w:val="16"/>
          <w:szCs w:val="16"/>
        </w:rPr>
        <w:t>кодов источников финансирования бюджетов Российской Федерации</w:t>
      </w:r>
      <w:proofErr w:type="gramEnd"/>
    </w:p>
    <w:p w:rsidR="00DF5525" w:rsidRPr="00DF5525" w:rsidRDefault="00DF5525" w:rsidP="00BF57E2">
      <w:pPr>
        <w:pStyle w:val="af3"/>
        <w:jc w:val="center"/>
        <w:rPr>
          <w:b/>
          <w:color w:val="000000"/>
          <w:sz w:val="16"/>
          <w:szCs w:val="16"/>
        </w:rPr>
      </w:pPr>
    </w:p>
    <w:p w:rsidR="00DF5525" w:rsidRPr="00DF5525" w:rsidRDefault="00DF5525" w:rsidP="00DF5525">
      <w:pPr>
        <w:pStyle w:val="af3"/>
        <w:jc w:val="right"/>
        <w:rPr>
          <w:sz w:val="16"/>
          <w:szCs w:val="16"/>
        </w:rPr>
      </w:pPr>
      <w:r w:rsidRPr="00DF5525">
        <w:rPr>
          <w:sz w:val="16"/>
          <w:szCs w:val="16"/>
        </w:rPr>
        <w:t>(рублей)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2693"/>
        <w:gridCol w:w="1417"/>
        <w:gridCol w:w="1418"/>
        <w:gridCol w:w="993"/>
      </w:tblGrid>
      <w:tr w:rsidR="00DF5525" w:rsidRPr="00DF5525" w:rsidTr="00BF57E2">
        <w:trPr>
          <w:trHeight w:val="282"/>
        </w:trPr>
        <w:tc>
          <w:tcPr>
            <w:tcW w:w="3686" w:type="dxa"/>
            <w:vMerge w:val="restart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vMerge w:val="restart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Код источника финансирования по бюджетной классификации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% исполнения</w:t>
            </w:r>
          </w:p>
        </w:tc>
      </w:tr>
      <w:tr w:rsidR="00DF5525" w:rsidRPr="00DF5525" w:rsidTr="00BF57E2">
        <w:trPr>
          <w:trHeight w:val="405"/>
        </w:trPr>
        <w:tc>
          <w:tcPr>
            <w:tcW w:w="3686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259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DF5525" w:rsidRPr="00DF5525" w:rsidRDefault="00DF5525" w:rsidP="00BF57E2">
            <w:pPr>
              <w:pStyle w:val="af3"/>
              <w:rPr>
                <w:b/>
                <w:color w:val="000000"/>
                <w:sz w:val="16"/>
                <w:szCs w:val="16"/>
              </w:rPr>
            </w:pPr>
            <w:r w:rsidRPr="00DF5525">
              <w:rPr>
                <w:b/>
                <w:color w:val="000000"/>
                <w:sz w:val="16"/>
                <w:szCs w:val="16"/>
              </w:rPr>
              <w:t>5</w:t>
            </w:r>
          </w:p>
        </w:tc>
      </w:tr>
      <w:tr w:rsidR="00DF5525" w:rsidRPr="00DF5525" w:rsidTr="00BF57E2">
        <w:trPr>
          <w:trHeight w:val="303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38 344,17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-18 907,55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-49,31</w:t>
            </w:r>
          </w:p>
        </w:tc>
      </w:tr>
      <w:tr w:rsidR="00DF5525" w:rsidRPr="00DF5525" w:rsidTr="00BF57E2">
        <w:trPr>
          <w:trHeight w:val="154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85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259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159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</w:t>
            </w:r>
          </w:p>
        </w:tc>
      </w:tr>
      <w:tr w:rsidR="00DF5525" w:rsidRPr="00DF5525" w:rsidTr="00BF57E2">
        <w:trPr>
          <w:trHeight w:val="375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из них: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</w:p>
        </w:tc>
      </w:tr>
      <w:tr w:rsidR="00DF5525" w:rsidRPr="00DF5525" w:rsidTr="00BF57E2">
        <w:trPr>
          <w:trHeight w:val="338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38 344,17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-18 907,55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-49,31</w:t>
            </w:r>
          </w:p>
        </w:tc>
      </w:tr>
      <w:tr w:rsidR="00DF5525" w:rsidRPr="00DF5525" w:rsidTr="00BF57E2">
        <w:trPr>
          <w:trHeight w:val="255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38 344,17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-18 907,55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-49,31</w:t>
            </w:r>
          </w:p>
        </w:tc>
      </w:tr>
      <w:tr w:rsidR="00DF5525" w:rsidRPr="00DF5525" w:rsidTr="00BF57E2">
        <w:trPr>
          <w:trHeight w:val="194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-5 155 754,00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-3 858 724,10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74,84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-5 155 754,00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-3 858 724,10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74,84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-5 155 754,00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-3 858 724,10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74,84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000 0105020110 0000 510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-5 155 754,00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-3 858 724,10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74,84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proofErr w:type="spellStart"/>
            <w:r w:rsidRPr="00DF5525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5 194 098,17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3 839 816,55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73,93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5 194 098,17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3 839 816,55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73,93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5 194 098,17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3 839 816,55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73,93</w:t>
            </w:r>
          </w:p>
        </w:tc>
      </w:tr>
      <w:tr w:rsidR="00DF5525" w:rsidRPr="00DF5525" w:rsidTr="00BF57E2">
        <w:trPr>
          <w:trHeight w:val="450"/>
        </w:trPr>
        <w:tc>
          <w:tcPr>
            <w:tcW w:w="3686" w:type="dxa"/>
            <w:shd w:val="clear" w:color="auto" w:fill="auto"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 xml:space="preserve"> 000 0105020110 0000 610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5 194 098,17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sz w:val="16"/>
                <w:szCs w:val="16"/>
              </w:rPr>
            </w:pPr>
            <w:r w:rsidRPr="00DF5525">
              <w:rPr>
                <w:sz w:val="16"/>
                <w:szCs w:val="16"/>
              </w:rPr>
              <w:t>3 839 816,55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DF5525" w:rsidRPr="00DF5525" w:rsidRDefault="00DF5525" w:rsidP="00BF57E2">
            <w:pPr>
              <w:pStyle w:val="af3"/>
              <w:rPr>
                <w:color w:val="000000"/>
                <w:sz w:val="16"/>
                <w:szCs w:val="16"/>
              </w:rPr>
            </w:pPr>
            <w:r w:rsidRPr="00DF5525">
              <w:rPr>
                <w:color w:val="000000"/>
                <w:sz w:val="16"/>
                <w:szCs w:val="16"/>
              </w:rPr>
              <w:t>73,93</w:t>
            </w:r>
          </w:p>
        </w:tc>
      </w:tr>
    </w:tbl>
    <w:p w:rsidR="001F6155" w:rsidRPr="00395EF1" w:rsidRDefault="001F6155" w:rsidP="00BF57E2">
      <w:pPr>
        <w:pStyle w:val="af3"/>
        <w:rPr>
          <w:sz w:val="16"/>
          <w:szCs w:val="16"/>
        </w:rPr>
      </w:pPr>
    </w:p>
    <w:p w:rsidR="001F6155" w:rsidRPr="00395EF1" w:rsidRDefault="001F6155" w:rsidP="00DF5525">
      <w:pPr>
        <w:pStyle w:val="af3"/>
        <w:ind w:left="-142"/>
        <w:jc w:val="right"/>
        <w:rPr>
          <w:bCs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BF2534" w:rsidRPr="0035358D" w:rsidTr="008634FE">
        <w:tc>
          <w:tcPr>
            <w:tcW w:w="2376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Учредитель: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Дума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Главный редактор</w:t>
            </w:r>
            <w:r w:rsidRPr="00BF2534">
              <w:rPr>
                <w:sz w:val="16"/>
                <w:szCs w:val="16"/>
              </w:rPr>
              <w:t>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7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b/>
                <w:sz w:val="16"/>
                <w:szCs w:val="16"/>
              </w:rPr>
              <w:t>Адрес издателя и редакции: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BF2534">
              <w:rPr>
                <w:sz w:val="16"/>
                <w:szCs w:val="16"/>
              </w:rPr>
              <w:t>Зиминский</w:t>
            </w:r>
            <w:proofErr w:type="spellEnd"/>
            <w:r w:rsidRPr="00BF2534">
              <w:rPr>
                <w:sz w:val="16"/>
                <w:szCs w:val="16"/>
              </w:rPr>
              <w:t xml:space="preserve"> район, </w:t>
            </w:r>
            <w:proofErr w:type="spellStart"/>
            <w:r w:rsidRPr="00BF2534">
              <w:rPr>
                <w:sz w:val="16"/>
                <w:szCs w:val="16"/>
              </w:rPr>
              <w:t>с</w:t>
            </w:r>
            <w:proofErr w:type="gramStart"/>
            <w:r w:rsidRPr="00BF2534">
              <w:rPr>
                <w:sz w:val="16"/>
                <w:szCs w:val="16"/>
              </w:rPr>
              <w:t>.Ф</w:t>
            </w:r>
            <w:proofErr w:type="gramEnd"/>
            <w:r w:rsidRPr="00BF2534">
              <w:rPr>
                <w:sz w:val="16"/>
                <w:szCs w:val="16"/>
              </w:rPr>
              <w:t>илипповск</w:t>
            </w:r>
            <w:proofErr w:type="spellEnd"/>
            <w:r w:rsidRPr="00BF2534">
              <w:rPr>
                <w:sz w:val="16"/>
                <w:szCs w:val="16"/>
              </w:rPr>
              <w:t xml:space="preserve">, </w:t>
            </w:r>
            <w:proofErr w:type="spellStart"/>
            <w:r w:rsidRPr="00BF2534">
              <w:rPr>
                <w:sz w:val="16"/>
                <w:szCs w:val="16"/>
              </w:rPr>
              <w:t>ул.Новокшонова</w:t>
            </w:r>
            <w:proofErr w:type="spellEnd"/>
            <w:r w:rsidRPr="00BF2534">
              <w:rPr>
                <w:sz w:val="16"/>
                <w:szCs w:val="16"/>
              </w:rPr>
              <w:t>, 30-2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Тел,/факс:8(395)5425224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  <w:lang w:val="en-US"/>
              </w:rPr>
              <w:t>E</w:t>
            </w:r>
            <w:r w:rsidRPr="00BF2534">
              <w:rPr>
                <w:sz w:val="16"/>
                <w:szCs w:val="16"/>
              </w:rPr>
              <w:t>-</w:t>
            </w:r>
            <w:r w:rsidRPr="00BF2534">
              <w:rPr>
                <w:sz w:val="16"/>
                <w:szCs w:val="16"/>
                <w:lang w:val="en-US"/>
              </w:rPr>
              <w:t>mail</w:t>
            </w:r>
            <w:r w:rsidRPr="00BF2534">
              <w:rPr>
                <w:sz w:val="16"/>
                <w:szCs w:val="16"/>
              </w:rPr>
              <w:t>^</w:t>
            </w:r>
            <w:proofErr w:type="spellStart"/>
            <w:r w:rsidRPr="00BF2534">
              <w:rPr>
                <w:sz w:val="16"/>
                <w:szCs w:val="16"/>
                <w:lang w:val="en-US"/>
              </w:rPr>
              <w:t>admfilmo</w:t>
            </w:r>
            <w:proofErr w:type="spellEnd"/>
            <w:r w:rsidRPr="00BF2534">
              <w:rPr>
                <w:sz w:val="16"/>
                <w:szCs w:val="16"/>
              </w:rPr>
              <w:t>@</w:t>
            </w:r>
            <w:r w:rsidRPr="00BF2534">
              <w:rPr>
                <w:sz w:val="16"/>
                <w:szCs w:val="16"/>
                <w:lang w:val="en-US"/>
              </w:rPr>
              <w:t>mail</w:t>
            </w:r>
            <w:r w:rsidRPr="00BF2534">
              <w:rPr>
                <w:sz w:val="16"/>
                <w:szCs w:val="16"/>
              </w:rPr>
              <w:t>.</w:t>
            </w:r>
            <w:proofErr w:type="spellStart"/>
            <w:r w:rsidRPr="00BF2534">
              <w:rPr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Издается с 2014 г.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 xml:space="preserve">Тираж:   25 </w:t>
            </w:r>
            <w:proofErr w:type="spellStart"/>
            <w:r w:rsidRPr="00BF2534">
              <w:rPr>
                <w:sz w:val="16"/>
                <w:szCs w:val="16"/>
              </w:rPr>
              <w:t>экзнмпляров</w:t>
            </w:r>
            <w:proofErr w:type="spellEnd"/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  <w:r w:rsidRPr="00BF2534">
              <w:rPr>
                <w:sz w:val="16"/>
                <w:szCs w:val="16"/>
              </w:rPr>
              <w:t>«Бесплатно»</w:t>
            </w: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  <w:p w:rsidR="00BF2534" w:rsidRPr="00BF2534" w:rsidRDefault="00BF2534" w:rsidP="00BF57E2">
            <w:pPr>
              <w:jc w:val="center"/>
              <w:rPr>
                <w:sz w:val="16"/>
                <w:szCs w:val="16"/>
              </w:rPr>
            </w:pPr>
          </w:p>
        </w:tc>
      </w:tr>
    </w:tbl>
    <w:p w:rsidR="00BF57E2" w:rsidRPr="00395EF1" w:rsidRDefault="00BF57E2" w:rsidP="00BF57E2">
      <w:pPr>
        <w:pStyle w:val="af3"/>
        <w:rPr>
          <w:sz w:val="16"/>
          <w:szCs w:val="16"/>
        </w:rPr>
      </w:pPr>
    </w:p>
    <w:sectPr w:rsidR="00BF57E2" w:rsidRPr="00395EF1" w:rsidSect="00395EF1">
      <w:pgSz w:w="11906" w:h="16838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E28C1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75A324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A917F26"/>
    <w:multiLevelType w:val="hybridMultilevel"/>
    <w:tmpl w:val="F03C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0CD8"/>
    <w:multiLevelType w:val="multilevel"/>
    <w:tmpl w:val="4A3AF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>
    <w:nsid w:val="0E5A3DD0"/>
    <w:multiLevelType w:val="hybridMultilevel"/>
    <w:tmpl w:val="EAE6337A"/>
    <w:lvl w:ilvl="0" w:tplc="80AA7932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F77A3"/>
    <w:multiLevelType w:val="hybridMultilevel"/>
    <w:tmpl w:val="DFECD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7CB4"/>
    <w:multiLevelType w:val="hybridMultilevel"/>
    <w:tmpl w:val="A198F04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185D602B"/>
    <w:multiLevelType w:val="hybridMultilevel"/>
    <w:tmpl w:val="82348CE0"/>
    <w:lvl w:ilvl="0" w:tplc="B3BCCC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1A4B6900"/>
    <w:multiLevelType w:val="hybridMultilevel"/>
    <w:tmpl w:val="157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193F89"/>
    <w:multiLevelType w:val="hybridMultilevel"/>
    <w:tmpl w:val="57C2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965DE"/>
    <w:multiLevelType w:val="hybridMultilevel"/>
    <w:tmpl w:val="9C88BDE6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1D04625A"/>
    <w:multiLevelType w:val="hybridMultilevel"/>
    <w:tmpl w:val="42B23C08"/>
    <w:lvl w:ilvl="0" w:tplc="A60456DA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DF31968"/>
    <w:multiLevelType w:val="hybridMultilevel"/>
    <w:tmpl w:val="DF767270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1EC47A2D"/>
    <w:multiLevelType w:val="hybridMultilevel"/>
    <w:tmpl w:val="C8667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B27C69"/>
    <w:multiLevelType w:val="hybridMultilevel"/>
    <w:tmpl w:val="86EE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F45B6"/>
    <w:multiLevelType w:val="hybridMultilevel"/>
    <w:tmpl w:val="DD407FE6"/>
    <w:lvl w:ilvl="0" w:tplc="BE5ED0A4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2E0E10F9"/>
    <w:multiLevelType w:val="multilevel"/>
    <w:tmpl w:val="BC187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75" w:hanging="975"/>
      </w:pPr>
    </w:lvl>
    <w:lvl w:ilvl="2">
      <w:start w:val="1"/>
      <w:numFmt w:val="decimal"/>
      <w:isLgl/>
      <w:lvlText w:val="%1.%2.%3."/>
      <w:lvlJc w:val="left"/>
      <w:pPr>
        <w:ind w:left="1335" w:hanging="975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30D812FF"/>
    <w:multiLevelType w:val="hybridMultilevel"/>
    <w:tmpl w:val="CDA6DB9E"/>
    <w:lvl w:ilvl="0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3DE37D89"/>
    <w:multiLevelType w:val="hybridMultilevel"/>
    <w:tmpl w:val="7AFCA7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>
    <w:nsid w:val="41B173CC"/>
    <w:multiLevelType w:val="hybridMultilevel"/>
    <w:tmpl w:val="4A8E8896"/>
    <w:lvl w:ilvl="0" w:tplc="4DF4EAC0">
      <w:start w:val="1"/>
      <w:numFmt w:val="decimal"/>
      <w:lvlText w:val="%1."/>
      <w:lvlJc w:val="left"/>
      <w:pPr>
        <w:ind w:left="3765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21">
    <w:nsid w:val="431A7DA6"/>
    <w:multiLevelType w:val="multilevel"/>
    <w:tmpl w:val="2F14A0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4948251D"/>
    <w:multiLevelType w:val="hybridMultilevel"/>
    <w:tmpl w:val="9A2880A0"/>
    <w:lvl w:ilvl="0" w:tplc="ACB89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9424D"/>
    <w:multiLevelType w:val="hybridMultilevel"/>
    <w:tmpl w:val="880A68C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>
    <w:nsid w:val="4AA55D2F"/>
    <w:multiLevelType w:val="hybridMultilevel"/>
    <w:tmpl w:val="22C8B1E6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7E4574"/>
    <w:multiLevelType w:val="hybridMultilevel"/>
    <w:tmpl w:val="A3F0974C"/>
    <w:lvl w:ilvl="0" w:tplc="3D207F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B0ED1"/>
    <w:multiLevelType w:val="hybridMultilevel"/>
    <w:tmpl w:val="135AB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E30FB"/>
    <w:multiLevelType w:val="hybridMultilevel"/>
    <w:tmpl w:val="08F85B12"/>
    <w:lvl w:ilvl="0" w:tplc="A5D8E5F2">
      <w:start w:val="1"/>
      <w:numFmt w:val="decimal"/>
      <w:lvlText w:val="%1-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604C07B4"/>
    <w:multiLevelType w:val="hybridMultilevel"/>
    <w:tmpl w:val="78606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A6745"/>
    <w:multiLevelType w:val="hybridMultilevel"/>
    <w:tmpl w:val="FFE6C8E8"/>
    <w:lvl w:ilvl="0" w:tplc="AD60AC9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9FD5DE6"/>
    <w:multiLevelType w:val="hybridMultilevel"/>
    <w:tmpl w:val="E3D06320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1">
    <w:nsid w:val="6C1D5041"/>
    <w:multiLevelType w:val="hybridMultilevel"/>
    <w:tmpl w:val="78EC6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757674"/>
    <w:multiLevelType w:val="hybridMultilevel"/>
    <w:tmpl w:val="ABF8F976"/>
    <w:lvl w:ilvl="0" w:tplc="8E641DE2">
      <w:start w:val="1"/>
      <w:numFmt w:val="decimal"/>
      <w:lvlText w:val="%1."/>
      <w:lvlJc w:val="left"/>
      <w:pPr>
        <w:ind w:left="31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885" w:hanging="360"/>
      </w:pPr>
    </w:lvl>
    <w:lvl w:ilvl="2" w:tplc="0419001B" w:tentative="1">
      <w:start w:val="1"/>
      <w:numFmt w:val="lowerRoman"/>
      <w:lvlText w:val="%3."/>
      <w:lvlJc w:val="right"/>
      <w:pPr>
        <w:ind w:left="4605" w:hanging="180"/>
      </w:pPr>
    </w:lvl>
    <w:lvl w:ilvl="3" w:tplc="0419000F" w:tentative="1">
      <w:start w:val="1"/>
      <w:numFmt w:val="decimal"/>
      <w:lvlText w:val="%4."/>
      <w:lvlJc w:val="left"/>
      <w:pPr>
        <w:ind w:left="5325" w:hanging="360"/>
      </w:pPr>
    </w:lvl>
    <w:lvl w:ilvl="4" w:tplc="04190019" w:tentative="1">
      <w:start w:val="1"/>
      <w:numFmt w:val="lowerLetter"/>
      <w:lvlText w:val="%5."/>
      <w:lvlJc w:val="left"/>
      <w:pPr>
        <w:ind w:left="6045" w:hanging="360"/>
      </w:pPr>
    </w:lvl>
    <w:lvl w:ilvl="5" w:tplc="0419001B" w:tentative="1">
      <w:start w:val="1"/>
      <w:numFmt w:val="lowerRoman"/>
      <w:lvlText w:val="%6."/>
      <w:lvlJc w:val="right"/>
      <w:pPr>
        <w:ind w:left="6765" w:hanging="180"/>
      </w:pPr>
    </w:lvl>
    <w:lvl w:ilvl="6" w:tplc="0419000F" w:tentative="1">
      <w:start w:val="1"/>
      <w:numFmt w:val="decimal"/>
      <w:lvlText w:val="%7."/>
      <w:lvlJc w:val="left"/>
      <w:pPr>
        <w:ind w:left="7485" w:hanging="360"/>
      </w:pPr>
    </w:lvl>
    <w:lvl w:ilvl="7" w:tplc="04190019" w:tentative="1">
      <w:start w:val="1"/>
      <w:numFmt w:val="lowerLetter"/>
      <w:lvlText w:val="%8."/>
      <w:lvlJc w:val="left"/>
      <w:pPr>
        <w:ind w:left="8205" w:hanging="360"/>
      </w:pPr>
    </w:lvl>
    <w:lvl w:ilvl="8" w:tplc="0419001B" w:tentative="1">
      <w:start w:val="1"/>
      <w:numFmt w:val="lowerRoman"/>
      <w:lvlText w:val="%9."/>
      <w:lvlJc w:val="right"/>
      <w:pPr>
        <w:ind w:left="8925" w:hanging="180"/>
      </w:pPr>
    </w:lvl>
  </w:abstractNum>
  <w:abstractNum w:abstractNumId="33">
    <w:nsid w:val="6F211A06"/>
    <w:multiLevelType w:val="hybridMultilevel"/>
    <w:tmpl w:val="3ABED7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1B33BF1"/>
    <w:multiLevelType w:val="hybridMultilevel"/>
    <w:tmpl w:val="228CA94A"/>
    <w:lvl w:ilvl="0" w:tplc="DDD277BE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4966ED8"/>
    <w:multiLevelType w:val="hybridMultilevel"/>
    <w:tmpl w:val="35BCE422"/>
    <w:lvl w:ilvl="0" w:tplc="3E4C7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6614856"/>
    <w:multiLevelType w:val="hybridMultilevel"/>
    <w:tmpl w:val="86A86816"/>
    <w:lvl w:ilvl="0" w:tplc="0419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8714CF0"/>
    <w:multiLevelType w:val="hybridMultilevel"/>
    <w:tmpl w:val="B6149CDE"/>
    <w:lvl w:ilvl="0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>
    <w:nsid w:val="78745D20"/>
    <w:multiLevelType w:val="hybridMultilevel"/>
    <w:tmpl w:val="89E6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02285"/>
    <w:multiLevelType w:val="hybridMultilevel"/>
    <w:tmpl w:val="60840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14"/>
  </w:num>
  <w:num w:numId="4">
    <w:abstractNumId w:val="15"/>
  </w:num>
  <w:num w:numId="5">
    <w:abstractNumId w:val="40"/>
  </w:num>
  <w:num w:numId="6">
    <w:abstractNumId w:val="10"/>
  </w:num>
  <w:num w:numId="7">
    <w:abstractNumId w:val="31"/>
  </w:num>
  <w:num w:numId="8">
    <w:abstractNumId w:val="28"/>
  </w:num>
  <w:num w:numId="9">
    <w:abstractNumId w:val="25"/>
  </w:num>
  <w:num w:numId="10">
    <w:abstractNumId w:val="27"/>
  </w:num>
  <w:num w:numId="11">
    <w:abstractNumId w:val="22"/>
  </w:num>
  <w:num w:numId="12">
    <w:abstractNumId w:val="35"/>
  </w:num>
  <w:num w:numId="13">
    <w:abstractNumId w:val="6"/>
  </w:num>
  <w:num w:numId="14">
    <w:abstractNumId w:val="0"/>
  </w:num>
  <w:num w:numId="15">
    <w:abstractNumId w:val="8"/>
  </w:num>
  <w:num w:numId="16">
    <w:abstractNumId w:val="34"/>
  </w:num>
  <w:num w:numId="17">
    <w:abstractNumId w:val="3"/>
  </w:num>
  <w:num w:numId="18">
    <w:abstractNumId w:val="20"/>
  </w:num>
  <w:num w:numId="19">
    <w:abstractNumId w:val="21"/>
  </w:num>
  <w:num w:numId="20">
    <w:abstractNumId w:val="4"/>
  </w:num>
  <w:num w:numId="21">
    <w:abstractNumId w:val="5"/>
  </w:num>
  <w:num w:numId="22">
    <w:abstractNumId w:val="12"/>
  </w:num>
  <w:num w:numId="23">
    <w:abstractNumId w:val="32"/>
  </w:num>
  <w:num w:numId="24">
    <w:abstractNumId w:val="33"/>
  </w:num>
  <w:num w:numId="25">
    <w:abstractNumId w:val="16"/>
  </w:num>
  <w:num w:numId="26">
    <w:abstractNumId w:val="29"/>
  </w:num>
  <w:num w:numId="27">
    <w:abstractNumId w:val="36"/>
  </w:num>
  <w:num w:numId="28">
    <w:abstractNumId w:val="38"/>
  </w:num>
  <w:num w:numId="29">
    <w:abstractNumId w:val="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0"/>
  </w:num>
  <w:num w:numId="34">
    <w:abstractNumId w:val="26"/>
  </w:num>
  <w:num w:numId="35">
    <w:abstractNumId w:val="18"/>
  </w:num>
  <w:num w:numId="36">
    <w:abstractNumId w:val="23"/>
  </w:num>
  <w:num w:numId="37">
    <w:abstractNumId w:val="7"/>
  </w:num>
  <w:num w:numId="38">
    <w:abstractNumId w:val="13"/>
  </w:num>
  <w:num w:numId="39">
    <w:abstractNumId w:val="39"/>
  </w:num>
  <w:num w:numId="40">
    <w:abstractNumId w:val="11"/>
  </w:num>
  <w:num w:numId="41">
    <w:abstractNumId w:val="19"/>
  </w:num>
  <w:num w:numId="42">
    <w:abstractNumId w:val="2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6C9E"/>
    <w:rsid w:val="000903BE"/>
    <w:rsid w:val="001506BD"/>
    <w:rsid w:val="00195080"/>
    <w:rsid w:val="001A76AF"/>
    <w:rsid w:val="001F6155"/>
    <w:rsid w:val="003026A6"/>
    <w:rsid w:val="00370291"/>
    <w:rsid w:val="00395EF1"/>
    <w:rsid w:val="003A43ED"/>
    <w:rsid w:val="003D6C44"/>
    <w:rsid w:val="003E1E04"/>
    <w:rsid w:val="004015E2"/>
    <w:rsid w:val="00413912"/>
    <w:rsid w:val="00416C9E"/>
    <w:rsid w:val="005740FE"/>
    <w:rsid w:val="0057515A"/>
    <w:rsid w:val="005806FB"/>
    <w:rsid w:val="00586138"/>
    <w:rsid w:val="005C5DD0"/>
    <w:rsid w:val="00652779"/>
    <w:rsid w:val="00676B02"/>
    <w:rsid w:val="006B7C72"/>
    <w:rsid w:val="00735FB7"/>
    <w:rsid w:val="007E30F7"/>
    <w:rsid w:val="008117B3"/>
    <w:rsid w:val="0082696E"/>
    <w:rsid w:val="008634FE"/>
    <w:rsid w:val="008A0614"/>
    <w:rsid w:val="009F4798"/>
    <w:rsid w:val="009F6E09"/>
    <w:rsid w:val="00A9617E"/>
    <w:rsid w:val="00B52106"/>
    <w:rsid w:val="00BF2534"/>
    <w:rsid w:val="00BF57E2"/>
    <w:rsid w:val="00C02DF8"/>
    <w:rsid w:val="00C21B77"/>
    <w:rsid w:val="00CA4FF2"/>
    <w:rsid w:val="00CC1032"/>
    <w:rsid w:val="00D74D14"/>
    <w:rsid w:val="00DA3320"/>
    <w:rsid w:val="00DF3334"/>
    <w:rsid w:val="00DF5525"/>
    <w:rsid w:val="00E17B33"/>
    <w:rsid w:val="00E50846"/>
    <w:rsid w:val="00EF14DF"/>
    <w:rsid w:val="00EF37FD"/>
    <w:rsid w:val="00F668D9"/>
    <w:rsid w:val="00F9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16C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F6155"/>
    <w:pPr>
      <w:keepNext/>
      <w:spacing w:before="240" w:after="120"/>
      <w:outlineLvl w:val="0"/>
    </w:pPr>
    <w:rPr>
      <w:b/>
      <w:bCs/>
      <w:kern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015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015E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qFormat/>
    <w:rsid w:val="001F6155"/>
    <w:pPr>
      <w:keepNext/>
      <w:jc w:val="both"/>
      <w:outlineLvl w:val="3"/>
    </w:pPr>
    <w:rPr>
      <w:rFonts w:ascii="Book Antiqua" w:hAnsi="Book Antiqua"/>
      <w:b/>
      <w:bCs/>
      <w:color w:val="0000F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015E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015E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015E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015E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015E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F6155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40">
    <w:name w:val="Заголовок 4 Знак"/>
    <w:basedOn w:val="a1"/>
    <w:link w:val="4"/>
    <w:uiPriority w:val="9"/>
    <w:rsid w:val="001F6155"/>
    <w:rPr>
      <w:rFonts w:ascii="Book Antiqua" w:eastAsia="Times New Roman" w:hAnsi="Book Antiqua" w:cs="Times New Roman"/>
      <w:b/>
      <w:bCs/>
      <w:color w:val="0000FF"/>
      <w:sz w:val="24"/>
      <w:szCs w:val="24"/>
    </w:rPr>
  </w:style>
  <w:style w:type="paragraph" w:customStyle="1" w:styleId="Default">
    <w:name w:val="Default"/>
    <w:rsid w:val="001F61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1F61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1F615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1"/>
    <w:link w:val="a5"/>
    <w:rsid w:val="001F6155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0"/>
    <w:link w:val="a8"/>
    <w:unhideWhenUsed/>
    <w:rsid w:val="001F6155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1"/>
    <w:link w:val="a7"/>
    <w:rsid w:val="001F6155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0"/>
    <w:link w:val="aa"/>
    <w:semiHidden/>
    <w:unhideWhenUsed/>
    <w:rsid w:val="001F6155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1F6155"/>
    <w:rPr>
      <w:rFonts w:ascii="Tahoma" w:eastAsia="Times New Roman" w:hAnsi="Tahoma" w:cs="Times New Roman"/>
      <w:sz w:val="16"/>
      <w:szCs w:val="16"/>
    </w:rPr>
  </w:style>
  <w:style w:type="paragraph" w:customStyle="1" w:styleId="ConsNormal">
    <w:name w:val="ConsNormal"/>
    <w:rsid w:val="001F615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0"/>
    <w:rsid w:val="001F6155"/>
    <w:pPr>
      <w:spacing w:before="100" w:beforeAutospacing="1" w:after="100" w:afterAutospacing="1"/>
    </w:pPr>
    <w:rPr>
      <w:color w:val="000000"/>
    </w:rPr>
  </w:style>
  <w:style w:type="paragraph" w:styleId="21">
    <w:name w:val="Body Text Indent 2"/>
    <w:basedOn w:val="a0"/>
    <w:link w:val="22"/>
    <w:rsid w:val="001F615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1F6155"/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0"/>
    <w:rsid w:val="001F6155"/>
    <w:pPr>
      <w:spacing w:before="100" w:beforeAutospacing="1" w:after="100" w:afterAutospacing="1"/>
    </w:pPr>
  </w:style>
  <w:style w:type="paragraph" w:styleId="23">
    <w:name w:val="Body Text 2"/>
    <w:basedOn w:val="a0"/>
    <w:link w:val="24"/>
    <w:unhideWhenUsed/>
    <w:rsid w:val="001F615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1"/>
    <w:link w:val="23"/>
    <w:rsid w:val="001F6155"/>
    <w:rPr>
      <w:rFonts w:ascii="Calibri" w:eastAsia="Times New Roman" w:hAnsi="Calibri" w:cs="Times New Roman"/>
    </w:rPr>
  </w:style>
  <w:style w:type="paragraph" w:styleId="31">
    <w:name w:val="Body Text Indent 3"/>
    <w:basedOn w:val="a0"/>
    <w:link w:val="32"/>
    <w:unhideWhenUsed/>
    <w:rsid w:val="001F615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1F6155"/>
    <w:rPr>
      <w:rFonts w:ascii="Calibri" w:eastAsia="Times New Roman" w:hAnsi="Calibri" w:cs="Times New Roman"/>
      <w:sz w:val="16"/>
      <w:szCs w:val="16"/>
    </w:rPr>
  </w:style>
  <w:style w:type="paragraph" w:customStyle="1" w:styleId="11">
    <w:name w:val="Обычный1"/>
    <w:rsid w:val="001F615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caption"/>
    <w:basedOn w:val="a0"/>
    <w:next w:val="a0"/>
    <w:uiPriority w:val="35"/>
    <w:qFormat/>
    <w:rsid w:val="001F6155"/>
    <w:pPr>
      <w:widowControl w:val="0"/>
    </w:pPr>
    <w:rPr>
      <w:rFonts w:ascii="Arial" w:hAnsi="Arial" w:cs="Arial"/>
      <w:b/>
      <w:bCs/>
      <w:sz w:val="20"/>
      <w:szCs w:val="20"/>
    </w:rPr>
  </w:style>
  <w:style w:type="paragraph" w:styleId="12">
    <w:name w:val="toc 1"/>
    <w:basedOn w:val="a0"/>
    <w:next w:val="a0"/>
    <w:autoRedefine/>
    <w:rsid w:val="001F6155"/>
    <w:pPr>
      <w:widowControl w:val="0"/>
      <w:tabs>
        <w:tab w:val="left" w:pos="0"/>
        <w:tab w:val="right" w:leader="dot" w:pos="9540"/>
      </w:tabs>
      <w:ind w:right="-81"/>
      <w:outlineLvl w:val="0"/>
    </w:pPr>
    <w:rPr>
      <w:bCs/>
      <w:noProof/>
      <w:sz w:val="28"/>
      <w:szCs w:val="28"/>
      <w:lang w:val="en-US"/>
    </w:rPr>
  </w:style>
  <w:style w:type="paragraph" w:customStyle="1" w:styleId="u">
    <w:name w:val="u"/>
    <w:basedOn w:val="a0"/>
    <w:rsid w:val="001F6155"/>
    <w:pPr>
      <w:spacing w:before="100" w:beforeAutospacing="1" w:after="100" w:afterAutospacing="1"/>
    </w:pPr>
  </w:style>
  <w:style w:type="character" w:styleId="ad">
    <w:name w:val="Hyperlink"/>
    <w:uiPriority w:val="99"/>
    <w:rsid w:val="001F6155"/>
    <w:rPr>
      <w:color w:val="0000FF"/>
      <w:u w:val="single"/>
    </w:rPr>
  </w:style>
  <w:style w:type="paragraph" w:customStyle="1" w:styleId="ConsPlusNormal">
    <w:name w:val="ConsPlusNormal"/>
    <w:rsid w:val="001F6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F61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FollowedHyperlink"/>
    <w:uiPriority w:val="99"/>
    <w:semiHidden/>
    <w:unhideWhenUsed/>
    <w:rsid w:val="001F6155"/>
    <w:rPr>
      <w:color w:val="800080"/>
      <w:u w:val="single"/>
    </w:rPr>
  </w:style>
  <w:style w:type="paragraph" w:customStyle="1" w:styleId="110">
    <w:name w:val="Знак Знак Знак Знак Знак1 Знак Знак Знак Знак Знак Знак Знак Знак Знак Знак Знак Знак Знак Знак Знак1 Знак Знак Знак Знак Знак"/>
    <w:basedOn w:val="a0"/>
    <w:rsid w:val="001F615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"/>
    <w:basedOn w:val="a0"/>
    <w:link w:val="af0"/>
    <w:unhideWhenUsed/>
    <w:rsid w:val="001F615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0">
    <w:name w:val="Основной текст Знак"/>
    <w:basedOn w:val="a1"/>
    <w:link w:val="af"/>
    <w:rsid w:val="001F6155"/>
    <w:rPr>
      <w:rFonts w:ascii="Calibri" w:eastAsia="Times New Roman" w:hAnsi="Calibri" w:cs="Times New Roman"/>
    </w:rPr>
  </w:style>
  <w:style w:type="paragraph" w:customStyle="1" w:styleId="S13">
    <w:name w:val="S_Обычный + 13 пт"/>
    <w:basedOn w:val="a0"/>
    <w:rsid w:val="001F6155"/>
    <w:pPr>
      <w:suppressAutoHyphens/>
      <w:ind w:firstLine="708"/>
    </w:pPr>
    <w:rPr>
      <w:kern w:val="1"/>
      <w:sz w:val="28"/>
      <w:szCs w:val="20"/>
      <w:lang w:eastAsia="ar-SA"/>
    </w:rPr>
  </w:style>
  <w:style w:type="paragraph" w:styleId="af1">
    <w:name w:val="Title"/>
    <w:basedOn w:val="a0"/>
    <w:next w:val="a0"/>
    <w:link w:val="af2"/>
    <w:autoRedefine/>
    <w:qFormat/>
    <w:rsid w:val="001F6155"/>
    <w:pPr>
      <w:spacing w:before="240" w:after="60" w:line="276" w:lineRule="auto"/>
      <w:jc w:val="both"/>
      <w:outlineLvl w:val="0"/>
    </w:pPr>
    <w:rPr>
      <w:b/>
      <w:bCs/>
      <w:kern w:val="28"/>
      <w:szCs w:val="32"/>
    </w:rPr>
  </w:style>
  <w:style w:type="character" w:customStyle="1" w:styleId="af2">
    <w:name w:val="Название Знак"/>
    <w:basedOn w:val="a1"/>
    <w:link w:val="af1"/>
    <w:rsid w:val="001F6155"/>
    <w:rPr>
      <w:rFonts w:ascii="Times New Roman" w:eastAsia="Times New Roman" w:hAnsi="Times New Roman" w:cs="Times New Roman"/>
      <w:b/>
      <w:bCs/>
      <w:kern w:val="28"/>
      <w:sz w:val="24"/>
      <w:szCs w:val="32"/>
    </w:rPr>
  </w:style>
  <w:style w:type="paragraph" w:customStyle="1" w:styleId="13">
    <w:name w:val="Стиль1"/>
    <w:basedOn w:val="af1"/>
    <w:autoRedefine/>
    <w:qFormat/>
    <w:rsid w:val="001F6155"/>
    <w:rPr>
      <w:noProof/>
    </w:rPr>
  </w:style>
  <w:style w:type="paragraph" w:styleId="a">
    <w:name w:val="List Bullet"/>
    <w:basedOn w:val="a0"/>
    <w:rsid w:val="001F6155"/>
    <w:pPr>
      <w:numPr>
        <w:numId w:val="14"/>
      </w:numPr>
    </w:pPr>
  </w:style>
  <w:style w:type="paragraph" w:customStyle="1" w:styleId="51">
    <w:name w:val="Знак5"/>
    <w:basedOn w:val="a0"/>
    <w:rsid w:val="001F6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5">
    <w:name w:val="Стиль2"/>
    <w:basedOn w:val="a0"/>
    <w:rsid w:val="001F6155"/>
    <w:pPr>
      <w:jc w:val="center"/>
    </w:pPr>
    <w:rPr>
      <w:caps/>
      <w:sz w:val="28"/>
    </w:rPr>
  </w:style>
  <w:style w:type="paragraph" w:styleId="af3">
    <w:name w:val="No Spacing"/>
    <w:link w:val="af4"/>
    <w:qFormat/>
    <w:rsid w:val="00395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Document Map"/>
    <w:basedOn w:val="a0"/>
    <w:link w:val="af6"/>
    <w:semiHidden/>
    <w:unhideWhenUsed/>
    <w:rsid w:val="00F668D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1"/>
    <w:link w:val="af5"/>
    <w:semiHidden/>
    <w:rsid w:val="00F668D9"/>
    <w:rPr>
      <w:rFonts w:ascii="Tahoma" w:eastAsia="Times New Roman" w:hAnsi="Tahoma" w:cs="Tahoma"/>
      <w:sz w:val="16"/>
      <w:szCs w:val="16"/>
      <w:lang w:eastAsia="ru-RU"/>
    </w:rPr>
  </w:style>
  <w:style w:type="paragraph" w:styleId="33">
    <w:name w:val="Body Text 3"/>
    <w:basedOn w:val="a0"/>
    <w:link w:val="34"/>
    <w:unhideWhenUsed/>
    <w:rsid w:val="004015E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4015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Знак"/>
    <w:basedOn w:val="a0"/>
    <w:rsid w:val="004015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page number"/>
    <w:basedOn w:val="a1"/>
    <w:rsid w:val="004015E2"/>
  </w:style>
  <w:style w:type="paragraph" w:customStyle="1" w:styleId="ConsNonformat">
    <w:name w:val="ConsNonformat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Title">
    <w:name w:val="ConsTitle"/>
    <w:rsid w:val="004015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9">
    <w:name w:val="Гипертекстовая ссылка"/>
    <w:basedOn w:val="a1"/>
    <w:rsid w:val="004015E2"/>
    <w:rPr>
      <w:color w:val="008000"/>
    </w:rPr>
  </w:style>
  <w:style w:type="paragraph" w:customStyle="1" w:styleId="afa">
    <w:name w:val="Прижатый влево"/>
    <w:basedOn w:val="a0"/>
    <w:next w:val="a0"/>
    <w:rsid w:val="004015E2"/>
    <w:pPr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Strong"/>
    <w:basedOn w:val="a1"/>
    <w:uiPriority w:val="22"/>
    <w:qFormat/>
    <w:rsid w:val="004015E2"/>
    <w:rPr>
      <w:b/>
      <w:bCs/>
    </w:rPr>
  </w:style>
  <w:style w:type="paragraph" w:customStyle="1" w:styleId="14">
    <w:name w:val="марк список 1"/>
    <w:basedOn w:val="a0"/>
    <w:rsid w:val="004015E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fc">
    <w:name w:val="Emphasis"/>
    <w:basedOn w:val="a1"/>
    <w:uiPriority w:val="20"/>
    <w:qFormat/>
    <w:rsid w:val="004015E2"/>
    <w:rPr>
      <w:i/>
      <w:iCs/>
    </w:rPr>
  </w:style>
  <w:style w:type="character" w:customStyle="1" w:styleId="af4">
    <w:name w:val="Без интервала Знак"/>
    <w:basedOn w:val="a1"/>
    <w:link w:val="af3"/>
    <w:rsid w:val="00401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015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1"/>
    <w:link w:val="3"/>
    <w:uiPriority w:val="9"/>
    <w:rsid w:val="004015E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50">
    <w:name w:val="Заголовок 5 Знак"/>
    <w:basedOn w:val="a1"/>
    <w:link w:val="5"/>
    <w:uiPriority w:val="9"/>
    <w:rsid w:val="004015E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1"/>
    <w:link w:val="6"/>
    <w:uiPriority w:val="9"/>
    <w:rsid w:val="004015E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1"/>
    <w:link w:val="7"/>
    <w:uiPriority w:val="9"/>
    <w:rsid w:val="004015E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4015E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1"/>
    <w:link w:val="9"/>
    <w:uiPriority w:val="9"/>
    <w:rsid w:val="004015E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customStyle="1" w:styleId="consnonformat0">
    <w:name w:val="consnonformat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character" w:customStyle="1" w:styleId="apple-converted-space">
    <w:name w:val="apple-converted-space"/>
    <w:basedOn w:val="a1"/>
    <w:rsid w:val="004015E2"/>
  </w:style>
  <w:style w:type="character" w:customStyle="1" w:styleId="100">
    <w:name w:val="10"/>
    <w:basedOn w:val="a1"/>
    <w:rsid w:val="004015E2"/>
  </w:style>
  <w:style w:type="paragraph" w:customStyle="1" w:styleId="a80">
    <w:name w:val="a8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9">
    <w:name w:val="style9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character" w:customStyle="1" w:styleId="fontstyle42">
    <w:name w:val="fontstyle42"/>
    <w:basedOn w:val="a1"/>
    <w:rsid w:val="004015E2"/>
  </w:style>
  <w:style w:type="paragraph" w:customStyle="1" w:styleId="style11">
    <w:name w:val="style11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consplusnormal0">
    <w:name w:val="consplusnormal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8">
    <w:name w:val="style8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15">
    <w:name w:val="15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style12">
    <w:name w:val="style12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consplusnonformat0">
    <w:name w:val="consplusnonformat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styleId="afd">
    <w:name w:val="Subtitle"/>
    <w:basedOn w:val="a0"/>
    <w:next w:val="a0"/>
    <w:link w:val="afe"/>
    <w:uiPriority w:val="11"/>
    <w:qFormat/>
    <w:rsid w:val="004015E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fe">
    <w:name w:val="Подзаголовок Знак"/>
    <w:basedOn w:val="a1"/>
    <w:link w:val="afd"/>
    <w:uiPriority w:val="11"/>
    <w:rsid w:val="004015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f">
    <w:name w:val="List Paragraph"/>
    <w:basedOn w:val="a0"/>
    <w:uiPriority w:val="34"/>
    <w:qFormat/>
    <w:rsid w:val="004015E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paragraph" w:styleId="26">
    <w:name w:val="Quote"/>
    <w:basedOn w:val="a0"/>
    <w:next w:val="a0"/>
    <w:link w:val="27"/>
    <w:uiPriority w:val="29"/>
    <w:qFormat/>
    <w:rsid w:val="004015E2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7">
    <w:name w:val="Цитата 2 Знак"/>
    <w:basedOn w:val="a1"/>
    <w:link w:val="26"/>
    <w:uiPriority w:val="29"/>
    <w:rsid w:val="004015E2"/>
    <w:rPr>
      <w:rFonts w:eastAsiaTheme="minorEastAsia"/>
      <w:i/>
      <w:iCs/>
      <w:color w:val="000000" w:themeColor="text1"/>
      <w:lang w:val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4015E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4015E2"/>
    <w:rPr>
      <w:rFonts w:eastAsiaTheme="minorEastAsia"/>
      <w:b/>
      <w:bCs/>
      <w:i/>
      <w:iCs/>
      <w:color w:val="4F81BD" w:themeColor="accent1"/>
      <w:lang w:val="en-US" w:bidi="en-US"/>
    </w:rPr>
  </w:style>
  <w:style w:type="character" w:styleId="aff2">
    <w:name w:val="Subtle Emphasis"/>
    <w:basedOn w:val="a1"/>
    <w:uiPriority w:val="19"/>
    <w:qFormat/>
    <w:rsid w:val="004015E2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4015E2"/>
    <w:rPr>
      <w:b/>
      <w:bCs/>
      <w:i/>
      <w:iCs/>
      <w:color w:val="4F81BD" w:themeColor="accent1"/>
    </w:rPr>
  </w:style>
  <w:style w:type="character" w:styleId="aff4">
    <w:name w:val="Subtle Reference"/>
    <w:basedOn w:val="a1"/>
    <w:uiPriority w:val="31"/>
    <w:qFormat/>
    <w:rsid w:val="004015E2"/>
    <w:rPr>
      <w:smallCaps/>
      <w:color w:val="C0504D" w:themeColor="accent2"/>
      <w:u w:val="single"/>
    </w:rPr>
  </w:style>
  <w:style w:type="character" w:styleId="aff5">
    <w:name w:val="Intense Reference"/>
    <w:basedOn w:val="a1"/>
    <w:uiPriority w:val="32"/>
    <w:qFormat/>
    <w:rsid w:val="004015E2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4015E2"/>
    <w:rPr>
      <w:b/>
      <w:bCs/>
      <w:smallCaps/>
      <w:spacing w:val="5"/>
    </w:rPr>
  </w:style>
  <w:style w:type="paragraph" w:styleId="aff7">
    <w:name w:val="TOC Heading"/>
    <w:basedOn w:val="1"/>
    <w:next w:val="a0"/>
    <w:uiPriority w:val="39"/>
    <w:semiHidden/>
    <w:unhideWhenUsed/>
    <w:qFormat/>
    <w:rsid w:val="004015E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 w:bidi="en-US"/>
    </w:rPr>
  </w:style>
  <w:style w:type="character" w:customStyle="1" w:styleId="16">
    <w:name w:val="1"/>
    <w:basedOn w:val="a1"/>
    <w:rsid w:val="004015E2"/>
  </w:style>
  <w:style w:type="paragraph" w:customStyle="1" w:styleId="aff8">
    <w:name w:val="a"/>
    <w:basedOn w:val="a0"/>
    <w:rsid w:val="004015E2"/>
    <w:pPr>
      <w:spacing w:before="100" w:beforeAutospacing="1" w:after="100" w:afterAutospacing="1"/>
    </w:pPr>
    <w:rPr>
      <w:lang w:val="en-US" w:bidi="en-US"/>
    </w:rPr>
  </w:style>
  <w:style w:type="paragraph" w:customStyle="1" w:styleId="block-date">
    <w:name w:val="block-date"/>
    <w:basedOn w:val="a0"/>
    <w:rsid w:val="004015E2"/>
    <w:pPr>
      <w:spacing w:before="100" w:beforeAutospacing="1" w:after="100" w:afterAutospacing="1" w:line="276" w:lineRule="auto"/>
    </w:pPr>
    <w:rPr>
      <w:lang w:val="en-US" w:bidi="en-US"/>
    </w:rPr>
  </w:style>
  <w:style w:type="character" w:customStyle="1" w:styleId="accenter">
    <w:name w:val="accenter"/>
    <w:basedOn w:val="a1"/>
    <w:rsid w:val="004015E2"/>
  </w:style>
  <w:style w:type="paragraph" w:styleId="HTML">
    <w:name w:val="HTML Preformatted"/>
    <w:basedOn w:val="a0"/>
    <w:link w:val="HTML0"/>
    <w:uiPriority w:val="99"/>
    <w:semiHidden/>
    <w:unhideWhenUsed/>
    <w:rsid w:val="00DF5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F552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t1">
    <w:name w:val="stylet1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3">
    <w:name w:val="stylet3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2">
    <w:name w:val="stylet2"/>
    <w:basedOn w:val="a0"/>
    <w:rsid w:val="00DF5525"/>
    <w:pPr>
      <w:spacing w:before="100" w:beforeAutospacing="1" w:after="100" w:afterAutospacing="1"/>
    </w:pPr>
    <w:rPr>
      <w:rFonts w:eastAsia="Calibri"/>
    </w:rPr>
  </w:style>
  <w:style w:type="paragraph" w:customStyle="1" w:styleId="stylet4">
    <w:name w:val="stylet4"/>
    <w:basedOn w:val="a0"/>
    <w:rsid w:val="00DF5525"/>
    <w:pPr>
      <w:spacing w:before="100" w:beforeAutospacing="1" w:after="100" w:afterAutospacing="1"/>
    </w:pPr>
    <w:rPr>
      <w:rFonts w:eastAsia="Calibri"/>
    </w:rPr>
  </w:style>
  <w:style w:type="character" w:styleId="aff9">
    <w:name w:val="annotation reference"/>
    <w:basedOn w:val="a1"/>
    <w:semiHidden/>
    <w:unhideWhenUsed/>
    <w:rsid w:val="00DF5525"/>
    <w:rPr>
      <w:sz w:val="16"/>
      <w:szCs w:val="16"/>
    </w:rPr>
  </w:style>
  <w:style w:type="paragraph" w:styleId="affa">
    <w:name w:val="annotation text"/>
    <w:basedOn w:val="a0"/>
    <w:link w:val="affb"/>
    <w:semiHidden/>
    <w:unhideWhenUsed/>
    <w:rsid w:val="00DF5525"/>
    <w:rPr>
      <w:rFonts w:eastAsia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semiHidden/>
    <w:rsid w:val="00DF552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DF5525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DF5525"/>
    <w:rPr>
      <w:b/>
      <w:bCs/>
    </w:rPr>
  </w:style>
  <w:style w:type="paragraph" w:customStyle="1" w:styleId="affe">
    <w:name w:val="Заголовок статьи"/>
    <w:basedOn w:val="a0"/>
    <w:next w:val="a0"/>
    <w:uiPriority w:val="99"/>
    <w:rsid w:val="00DF5525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styleId="afff">
    <w:name w:val="Body Text Indent"/>
    <w:basedOn w:val="a0"/>
    <w:link w:val="afff0"/>
    <w:rsid w:val="00DF5525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afff0">
    <w:name w:val="Основной текст с отступом Знак"/>
    <w:basedOn w:val="a1"/>
    <w:link w:val="afff"/>
    <w:rsid w:val="00DF5525"/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character" w:customStyle="1" w:styleId="afff1">
    <w:name w:val="Текст сноски Знак"/>
    <w:basedOn w:val="a1"/>
    <w:link w:val="afff2"/>
    <w:semiHidden/>
    <w:rsid w:val="00DF5525"/>
    <w:rPr>
      <w:rFonts w:ascii="Times New Roman" w:eastAsia="Times New Roman" w:hAnsi="Times New Roman"/>
    </w:rPr>
  </w:style>
  <w:style w:type="paragraph" w:styleId="afff2">
    <w:name w:val="footnote text"/>
    <w:basedOn w:val="a0"/>
    <w:link w:val="afff1"/>
    <w:semiHidden/>
    <w:rsid w:val="00DF5525"/>
    <w:rPr>
      <w:rFonts w:cstheme="minorBidi"/>
      <w:sz w:val="22"/>
      <w:szCs w:val="22"/>
      <w:lang w:eastAsia="en-US"/>
    </w:rPr>
  </w:style>
  <w:style w:type="character" w:customStyle="1" w:styleId="17">
    <w:name w:val="Текст сноски Знак1"/>
    <w:basedOn w:val="a1"/>
    <w:link w:val="afff2"/>
    <w:uiPriority w:val="99"/>
    <w:semiHidden/>
    <w:rsid w:val="00DF55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1"/>
    <w:rsid w:val="00DF5525"/>
  </w:style>
  <w:style w:type="paragraph" w:customStyle="1" w:styleId="times12">
    <w:name w:val="times12"/>
    <w:basedOn w:val="a0"/>
    <w:rsid w:val="00DF5525"/>
    <w:pPr>
      <w:spacing w:before="100" w:beforeAutospacing="1" w:after="100" w:afterAutospacing="1"/>
    </w:pPr>
    <w:rPr>
      <w:color w:val="333333"/>
      <w:sz w:val="20"/>
      <w:szCs w:val="20"/>
    </w:rPr>
  </w:style>
  <w:style w:type="character" w:customStyle="1" w:styleId="18">
    <w:name w:val="Схема документа Знак1"/>
    <w:basedOn w:val="a1"/>
    <w:uiPriority w:val="99"/>
    <w:semiHidden/>
    <w:rsid w:val="00DF5525"/>
    <w:rPr>
      <w:rFonts w:ascii="Tahoma" w:hAnsi="Tahoma" w:cs="Tahoma"/>
      <w:sz w:val="16"/>
      <w:szCs w:val="16"/>
    </w:rPr>
  </w:style>
  <w:style w:type="paragraph" w:customStyle="1" w:styleId="28">
    <w:name w:val="Обычный2"/>
    <w:rsid w:val="00DF55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36D3D-BD7B-4996-9CF9-0344B1A4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5905</Words>
  <Characters>33660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2015-10-23T02:31:00Z</cp:lastPrinted>
  <dcterms:created xsi:type="dcterms:W3CDTF">2015-08-13T01:30:00Z</dcterms:created>
  <dcterms:modified xsi:type="dcterms:W3CDTF">2016-07-06T23:41:00Z</dcterms:modified>
</cp:coreProperties>
</file>