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1C0" w:rsidRDefault="000438A8" w:rsidP="008901C0">
      <w:pPr>
        <w:pStyle w:val="a3"/>
        <w:spacing w:before="0" w:beforeAutospacing="0" w:after="0" w:afterAutospacing="0"/>
        <w:jc w:val="center"/>
        <w:rPr>
          <w:rStyle w:val="a4"/>
          <w:rFonts w:ascii="Segoe UI" w:hAnsi="Segoe UI" w:cs="Segoe UI"/>
          <w:sz w:val="28"/>
          <w:szCs w:val="28"/>
        </w:rPr>
      </w:pPr>
      <w:r w:rsidRPr="008901C0">
        <w:rPr>
          <w:rStyle w:val="a4"/>
          <w:rFonts w:ascii="Segoe UI" w:hAnsi="Segoe UI" w:cs="Segoe UI"/>
          <w:sz w:val="28"/>
          <w:szCs w:val="28"/>
        </w:rPr>
        <w:t xml:space="preserve">Кадастровая палата рекомендует приобрести </w:t>
      </w:r>
    </w:p>
    <w:p w:rsidR="000438A8" w:rsidRPr="008901C0" w:rsidRDefault="000438A8" w:rsidP="008901C0">
      <w:pPr>
        <w:pStyle w:val="a3"/>
        <w:spacing w:before="0" w:beforeAutospacing="0" w:after="0" w:afterAutospacing="0"/>
        <w:jc w:val="center"/>
        <w:rPr>
          <w:rFonts w:ascii="Segoe UI" w:hAnsi="Segoe UI" w:cs="Segoe UI"/>
          <w:sz w:val="28"/>
          <w:szCs w:val="28"/>
        </w:rPr>
      </w:pPr>
      <w:r w:rsidRPr="008901C0">
        <w:rPr>
          <w:rStyle w:val="a4"/>
          <w:rFonts w:ascii="Segoe UI" w:hAnsi="Segoe UI" w:cs="Segoe UI"/>
          <w:sz w:val="28"/>
          <w:szCs w:val="28"/>
        </w:rPr>
        <w:t>электронную подпись</w:t>
      </w:r>
    </w:p>
    <w:p w:rsidR="008901C0" w:rsidRDefault="008901C0" w:rsidP="008901C0">
      <w:pPr>
        <w:pStyle w:val="a3"/>
        <w:spacing w:before="0" w:beforeAutospacing="0" w:after="0" w:afterAutospacing="0"/>
        <w:ind w:firstLine="709"/>
        <w:jc w:val="both"/>
        <w:rPr>
          <w:rFonts w:ascii="Segoe UI" w:hAnsi="Segoe UI" w:cs="Segoe UI"/>
        </w:rPr>
      </w:pPr>
    </w:p>
    <w:p w:rsidR="008901C0" w:rsidRDefault="000438A8" w:rsidP="008901C0">
      <w:pPr>
        <w:pStyle w:val="a3"/>
        <w:spacing w:before="0" w:beforeAutospacing="0" w:after="0" w:afterAutospacing="0"/>
        <w:ind w:firstLine="709"/>
        <w:jc w:val="both"/>
        <w:rPr>
          <w:rFonts w:ascii="Segoe UI" w:hAnsi="Segoe UI" w:cs="Segoe UI"/>
        </w:rPr>
      </w:pPr>
      <w:r w:rsidRPr="008901C0">
        <w:rPr>
          <w:rFonts w:ascii="Segoe UI" w:hAnsi="Segoe UI" w:cs="Segoe UI"/>
        </w:rPr>
        <w:t>Если вы владеете квартирой, домом, землёй, а также</w:t>
      </w:r>
      <w:r w:rsidR="00FB69F4">
        <w:rPr>
          <w:rFonts w:ascii="Segoe UI" w:hAnsi="Segoe UI" w:cs="Segoe UI"/>
        </w:rPr>
        <w:t>,</w:t>
      </w:r>
      <w:r w:rsidRPr="008901C0">
        <w:rPr>
          <w:rFonts w:ascii="Segoe UI" w:hAnsi="Segoe UI" w:cs="Segoe UI"/>
        </w:rPr>
        <w:t xml:space="preserve"> если ваша деятельность связана с использованием или оформлением недвижимости, Кадастровая палата по Иркутской области рекомендует получить электронную подпись. </w:t>
      </w:r>
      <w:r w:rsidRPr="008901C0">
        <w:rPr>
          <w:rFonts w:ascii="Segoe UI" w:hAnsi="Segoe UI" w:cs="Segoe UI"/>
        </w:rPr>
        <w:br/>
        <w:t>Электронная подпись позволяет пользоваться государственными услугами и подписывать документы</w:t>
      </w:r>
      <w:r w:rsidR="00FB69F4">
        <w:rPr>
          <w:rFonts w:ascii="Segoe UI" w:hAnsi="Segoe UI" w:cs="Segoe UI"/>
        </w:rPr>
        <w:t>,</w:t>
      </w:r>
      <w:r w:rsidRPr="008901C0">
        <w:rPr>
          <w:rFonts w:ascii="Segoe UI" w:hAnsi="Segoe UI" w:cs="Segoe UI"/>
        </w:rPr>
        <w:t xml:space="preserve"> не выходя из дома или офиса. </w:t>
      </w:r>
      <w:r w:rsidRPr="008901C0">
        <w:rPr>
          <w:rFonts w:ascii="Segoe UI" w:hAnsi="Segoe UI" w:cs="Segoe UI"/>
        </w:rPr>
        <w:br/>
        <w:t xml:space="preserve">При наличии электронной подписи посредством официального портала Росреестра: </w:t>
      </w:r>
      <w:proofErr w:type="spellStart"/>
      <w:r w:rsidRPr="008901C0">
        <w:rPr>
          <w:rFonts w:ascii="Segoe UI" w:hAnsi="Segoe UI" w:cs="Segoe UI"/>
        </w:rPr>
        <w:t>www.rosreestr.ru</w:t>
      </w:r>
      <w:proofErr w:type="spellEnd"/>
      <w:r w:rsidRPr="008901C0">
        <w:rPr>
          <w:rFonts w:ascii="Segoe UI" w:hAnsi="Segoe UI" w:cs="Segoe UI"/>
        </w:rPr>
        <w:t xml:space="preserve"> можно поставить объект недвижимости на кадастровый учет и зарегистрировать права собственности, получить сведения из Единого государственного реестра недвижимости, подать заявление о невозможности совершения сделок с вашей недвижимостью без вашего личного участия. </w:t>
      </w:r>
    </w:p>
    <w:p w:rsidR="008901C0" w:rsidRDefault="000438A8" w:rsidP="008901C0">
      <w:pPr>
        <w:pStyle w:val="a3"/>
        <w:spacing w:before="0" w:beforeAutospacing="0" w:after="0" w:afterAutospacing="0"/>
        <w:ind w:firstLine="709"/>
        <w:jc w:val="both"/>
        <w:rPr>
          <w:rFonts w:ascii="Segoe UI" w:hAnsi="Segoe UI" w:cs="Segoe UI"/>
        </w:rPr>
      </w:pPr>
      <w:proofErr w:type="gramStart"/>
      <w:r w:rsidRPr="008901C0">
        <w:rPr>
          <w:rFonts w:ascii="Segoe UI" w:hAnsi="Segoe UI" w:cs="Segoe UI"/>
        </w:rPr>
        <w:t>Кроме того обладатель электронной подписи имеет возможность подать «электронное» заявление для поступления в ВУЗ, получения паспорта и ИНН, отследить штрафы ГИБДД и поставить автомобиль на учёт, подписать различные документы для удалённой работы, а также получить услуги Федеральной налоговой службы на портале: www.nalog.ru и более 170 государственных и муниципальных услуг на портале «</w:t>
      </w:r>
      <w:proofErr w:type="spellStart"/>
      <w:r w:rsidRPr="008901C0">
        <w:rPr>
          <w:rFonts w:ascii="Segoe UI" w:hAnsi="Segoe UI" w:cs="Segoe UI"/>
        </w:rPr>
        <w:t>Госуслуги</w:t>
      </w:r>
      <w:proofErr w:type="spellEnd"/>
      <w:r w:rsidRPr="008901C0">
        <w:rPr>
          <w:rFonts w:ascii="Segoe UI" w:hAnsi="Segoe UI" w:cs="Segoe UI"/>
        </w:rPr>
        <w:t xml:space="preserve">»: </w:t>
      </w:r>
      <w:hyperlink r:id="rId4" w:history="1">
        <w:r w:rsidRPr="008901C0">
          <w:rPr>
            <w:rStyle w:val="a5"/>
            <w:rFonts w:ascii="Segoe UI" w:hAnsi="Segoe UI" w:cs="Segoe UI"/>
          </w:rPr>
          <w:t>www.gosuslugi.ru</w:t>
        </w:r>
      </w:hyperlink>
      <w:r w:rsidRPr="008901C0">
        <w:rPr>
          <w:rFonts w:ascii="Segoe UI" w:hAnsi="Segoe UI" w:cs="Segoe UI"/>
        </w:rPr>
        <w:t>.</w:t>
      </w:r>
      <w:proofErr w:type="gramEnd"/>
    </w:p>
    <w:p w:rsidR="008901C0" w:rsidRDefault="000438A8" w:rsidP="008901C0">
      <w:pPr>
        <w:pStyle w:val="a3"/>
        <w:spacing w:before="0" w:beforeAutospacing="0" w:after="0" w:afterAutospacing="0"/>
        <w:ind w:firstLine="709"/>
        <w:jc w:val="both"/>
        <w:rPr>
          <w:rFonts w:ascii="Segoe UI" w:hAnsi="Segoe UI" w:cs="Segoe UI"/>
        </w:rPr>
      </w:pPr>
      <w:r w:rsidRPr="008901C0">
        <w:rPr>
          <w:rFonts w:ascii="Segoe UI" w:hAnsi="Segoe UI" w:cs="Segoe UI"/>
        </w:rPr>
        <w:t>Удостоверяющий це</w:t>
      </w:r>
      <w:bookmarkStart w:id="0" w:name="_GoBack"/>
      <w:bookmarkEnd w:id="0"/>
      <w:r w:rsidRPr="008901C0">
        <w:rPr>
          <w:rFonts w:ascii="Segoe UI" w:hAnsi="Segoe UI" w:cs="Segoe UI"/>
        </w:rPr>
        <w:t xml:space="preserve">нтр Кадастровой палаты осуществляет выдачу электронных подписей для физических и юридических лиц, органов власти и органов местного самоуправления, кадастровых инженеров, нотариусов, арбитражных управляющих и залогодержателей. </w:t>
      </w:r>
    </w:p>
    <w:p w:rsidR="000438A8" w:rsidRPr="008901C0" w:rsidRDefault="000438A8" w:rsidP="008901C0">
      <w:pPr>
        <w:pStyle w:val="a3"/>
        <w:spacing w:before="0" w:beforeAutospacing="0" w:after="0" w:afterAutospacing="0"/>
        <w:ind w:firstLine="709"/>
        <w:jc w:val="both"/>
        <w:rPr>
          <w:rFonts w:ascii="Segoe UI" w:hAnsi="Segoe UI" w:cs="Segoe UI"/>
        </w:rPr>
      </w:pPr>
      <w:r w:rsidRPr="008901C0">
        <w:rPr>
          <w:rFonts w:ascii="Segoe UI" w:hAnsi="Segoe UI" w:cs="Segoe UI"/>
        </w:rPr>
        <w:t>Для получения электронной подписи необходимо зарегистрироваться на сайте uc.kadastr.ru. Обратиться в офис понадобится только один раз — для подтверждения личности и оформления подписи, затем сертификат ЭЦП можно будет скачать на сайте Удостоверяющего центра. Телефон для справок: 8 (3955) 611-605.</w:t>
      </w:r>
    </w:p>
    <w:p w:rsidR="008901C0" w:rsidRPr="008901C0" w:rsidRDefault="008901C0" w:rsidP="008901C0">
      <w:pPr>
        <w:spacing w:after="0" w:line="240" w:lineRule="auto"/>
        <w:rPr>
          <w:rFonts w:ascii="Segoe UI" w:hAnsi="Segoe UI" w:cs="Segoe UI"/>
          <w:sz w:val="24"/>
          <w:szCs w:val="24"/>
        </w:rPr>
      </w:pPr>
    </w:p>
    <w:p w:rsidR="008901C0" w:rsidRDefault="008901C0" w:rsidP="008901C0">
      <w:pPr>
        <w:spacing w:after="0" w:line="240" w:lineRule="auto"/>
        <w:rPr>
          <w:rFonts w:ascii="Segoe UI" w:hAnsi="Segoe UI" w:cs="Segoe UI"/>
          <w:sz w:val="24"/>
          <w:szCs w:val="24"/>
        </w:rPr>
      </w:pPr>
    </w:p>
    <w:p w:rsidR="008901C0" w:rsidRPr="008901C0" w:rsidRDefault="008901C0" w:rsidP="008901C0">
      <w:pPr>
        <w:spacing w:after="0" w:line="240" w:lineRule="auto"/>
        <w:rPr>
          <w:rFonts w:ascii="Segoe UI" w:hAnsi="Segoe UI" w:cs="Segoe UI"/>
          <w:sz w:val="20"/>
          <w:szCs w:val="20"/>
        </w:rPr>
      </w:pPr>
      <w:r w:rsidRPr="008901C0">
        <w:rPr>
          <w:rFonts w:ascii="Segoe UI" w:hAnsi="Segoe UI" w:cs="Segoe UI"/>
          <w:sz w:val="20"/>
          <w:szCs w:val="20"/>
        </w:rPr>
        <w:t xml:space="preserve">М.О. </w:t>
      </w:r>
      <w:proofErr w:type="spellStart"/>
      <w:r w:rsidRPr="008901C0">
        <w:rPr>
          <w:rFonts w:ascii="Segoe UI" w:hAnsi="Segoe UI" w:cs="Segoe UI"/>
          <w:sz w:val="20"/>
          <w:szCs w:val="20"/>
        </w:rPr>
        <w:t>Камзалов</w:t>
      </w:r>
      <w:proofErr w:type="spellEnd"/>
      <w:r w:rsidRPr="008901C0">
        <w:rPr>
          <w:rFonts w:ascii="Segoe UI" w:hAnsi="Segoe UI" w:cs="Segoe UI"/>
          <w:sz w:val="20"/>
          <w:szCs w:val="20"/>
        </w:rPr>
        <w:t xml:space="preserve">, инженер </w:t>
      </w:r>
      <w:r w:rsidRPr="008901C0">
        <w:rPr>
          <w:rFonts w:ascii="Segoe UI" w:hAnsi="Segoe UI" w:cs="Segoe UI"/>
          <w:sz w:val="20"/>
          <w:szCs w:val="20"/>
          <w:lang w:val="en-US"/>
        </w:rPr>
        <w:t>II</w:t>
      </w:r>
      <w:r w:rsidRPr="008901C0">
        <w:rPr>
          <w:rFonts w:ascii="Segoe UI" w:hAnsi="Segoe UI" w:cs="Segoe UI"/>
          <w:sz w:val="20"/>
          <w:szCs w:val="20"/>
        </w:rPr>
        <w:t xml:space="preserve"> категории отдела информационных технологий</w:t>
      </w:r>
    </w:p>
    <w:p w:rsidR="00FB3669" w:rsidRPr="008901C0" w:rsidRDefault="008901C0" w:rsidP="008901C0">
      <w:pPr>
        <w:spacing w:after="0" w:line="240" w:lineRule="auto"/>
        <w:rPr>
          <w:rFonts w:ascii="Segoe UI" w:hAnsi="Segoe UI" w:cs="Segoe UI"/>
          <w:sz w:val="20"/>
          <w:szCs w:val="20"/>
        </w:rPr>
      </w:pPr>
      <w:r w:rsidRPr="008901C0">
        <w:rPr>
          <w:rFonts w:ascii="Segoe UI" w:hAnsi="Segoe UI" w:cs="Segoe UI"/>
          <w:sz w:val="20"/>
          <w:szCs w:val="20"/>
        </w:rPr>
        <w:t>филиала ФГБУ «ФКП Росреестра» по Иркутской области</w:t>
      </w:r>
    </w:p>
    <w:sectPr w:rsidR="00FB3669" w:rsidRPr="008901C0" w:rsidSect="00CC1F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2AE7"/>
    <w:rsid w:val="000438A8"/>
    <w:rsid w:val="00342AE7"/>
    <w:rsid w:val="003F34CD"/>
    <w:rsid w:val="008901C0"/>
    <w:rsid w:val="00CC1F47"/>
    <w:rsid w:val="00FB3669"/>
    <w:rsid w:val="00FB69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F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3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438A8"/>
    <w:rPr>
      <w:b/>
      <w:bCs/>
    </w:rPr>
  </w:style>
  <w:style w:type="character" w:styleId="a5">
    <w:name w:val="Hyperlink"/>
    <w:basedOn w:val="a0"/>
    <w:uiPriority w:val="99"/>
    <w:unhideWhenUsed/>
    <w:rsid w:val="000438A8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45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280</Words>
  <Characters>1601</Characters>
  <Application>Microsoft Office Word</Application>
  <DocSecurity>0</DocSecurity>
  <Lines>13</Lines>
  <Paragraphs>3</Paragraphs>
  <ScaleCrop>false</ScaleCrop>
  <Company/>
  <LinksUpToDate>false</LinksUpToDate>
  <CharactersWithSpaces>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Камзалов Максим Олегович</dc:creator>
  <cp:lastModifiedBy>shkvarina_ma</cp:lastModifiedBy>
  <cp:revision>3</cp:revision>
  <dcterms:created xsi:type="dcterms:W3CDTF">2018-11-01T05:54:00Z</dcterms:created>
  <dcterms:modified xsi:type="dcterms:W3CDTF">2018-11-01T05:57:00Z</dcterms:modified>
</cp:coreProperties>
</file>