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84" w:rsidRPr="007E7DF7" w:rsidRDefault="005C7E06" w:rsidP="005C7E06">
      <w:pPr>
        <w:spacing w:after="1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E95576A">
            <wp:simplePos x="0" y="0"/>
            <wp:positionH relativeFrom="column">
              <wp:posOffset>81280</wp:posOffset>
            </wp:positionH>
            <wp:positionV relativeFrom="paragraph">
              <wp:posOffset>0</wp:posOffset>
            </wp:positionV>
            <wp:extent cx="2790825" cy="2102485"/>
            <wp:effectExtent l="0" t="0" r="9525" b="0"/>
            <wp:wrapTight wrapText="bothSides">
              <wp:wrapPolygon edited="0">
                <wp:start x="0" y="0"/>
                <wp:lineTo x="0" y="21333"/>
                <wp:lineTo x="21526" y="21333"/>
                <wp:lineTo x="2152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7DF7">
        <w:rPr>
          <w:rFonts w:ascii="Times New Roman" w:hAnsi="Times New Roman" w:cs="Times New Roman"/>
          <w:sz w:val="28"/>
          <w:szCs w:val="28"/>
        </w:rPr>
        <w:t xml:space="preserve">Неосторожное обращение с огнём </w:t>
      </w:r>
      <w:proofErr w:type="gramStart"/>
      <w:r w:rsidRPr="007E7DF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E7DF7">
        <w:rPr>
          <w:rFonts w:ascii="Times New Roman" w:hAnsi="Times New Roman" w:cs="Times New Roman"/>
          <w:sz w:val="28"/>
          <w:szCs w:val="28"/>
        </w:rPr>
        <w:t xml:space="preserve"> самая распространенная причина возникновения пожара. Статистика свидетельствует, что большая часть пожаров возникает по вине людей, не знающих правил пожарной безопасности или безответственно относящихся к их выполнению. Человеку свойственно думать или надеяться на то, что беда обойдет его стороной. Увы, это не всегда так. Примеров пожаров из-за неосторожного обращения с огнем огромное множество: неосторожность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 воспламеняющимися жидкостями. Пожар может возникнуть и от костра, разожженного вблизи строения, причем чаще всего от искр, которые разносит ветер. </w:t>
      </w:r>
    </w:p>
    <w:p w:rsidR="007E7DF7" w:rsidRPr="007E7DF7" w:rsidRDefault="007E7DF7" w:rsidP="005C7E0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материалам пресс-службы ГУ МЧС России по Иркутской области за прошедшие сутки</w:t>
      </w:r>
      <w:r w:rsidR="005C7E06">
        <w:rPr>
          <w:rFonts w:ascii="Times New Roman" w:hAnsi="Times New Roman" w:cs="Times New Roman"/>
          <w:color w:val="000000" w:themeColor="text1"/>
          <w:sz w:val="28"/>
          <w:szCs w:val="28"/>
        </w:rPr>
        <w:t>, 13 мая 2020 года,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F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было ликвидировано</w:t>
      </w:r>
      <w:r w:rsidR="005C7E0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28</w:t>
      </w:r>
      <w:r w:rsidRPr="007E7DF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C7E0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пожаров </w:t>
      </w:r>
      <w:r w:rsidRPr="007E7DF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 территории Иркутской област</w:t>
      </w:r>
      <w:r w:rsidR="005C7E0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7E7DF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15 из них произошло в жилом секторе. В Иркутском районе и в городе Зиме ликвидированы пожары в жилых домах на большой площади. В городе Ангарске на пожаре в многоэтажном доме спасены 8 человек. В городе Усть-Илимске на пожаре эвакуированы 10 человек.</w:t>
      </w:r>
    </w:p>
    <w:p w:rsidR="00345684" w:rsidRDefault="007E7DF7" w:rsidP="005C7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7E06" w:rsidRPr="007E7DF7">
        <w:rPr>
          <w:rFonts w:ascii="Times New Roman" w:hAnsi="Times New Roman" w:cs="Times New Roman"/>
          <w:b/>
          <w:i/>
          <w:color w:val="4472C4" w:themeColor="accent1"/>
          <w:sz w:val="28"/>
          <w:szCs w:val="28"/>
        </w:rPr>
        <w:t>Помните: пожар не возникает сам по себе. В большинстве загораний его причина - людская халатность и беспечность в обращении с огнем</w:t>
      </w:r>
      <w:r w:rsidR="005C7E06" w:rsidRPr="007E7D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DF7" w:rsidRPr="007E7DF7" w:rsidRDefault="007E7DF7" w:rsidP="007E7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DF7" w:rsidRDefault="007E7DF7" w:rsidP="007E7DF7">
      <w:pPr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:rsidR="007E7DF7" w:rsidRPr="007E7DF7" w:rsidRDefault="005C7E06" w:rsidP="007E7DF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7E7DF7" w:rsidRPr="007E7DF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Инструктор ОГБУ «Пожарно-спасательная служба </w:t>
      </w:r>
    </w:p>
    <w:p w:rsidR="007E7DF7" w:rsidRPr="007E7DF7" w:rsidRDefault="007E7DF7" w:rsidP="007E7DF7">
      <w:pPr>
        <w:spacing w:after="0" w:line="240" w:lineRule="auto"/>
        <w:ind w:left="0" w:firstLine="0"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7E7DF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Иркутской области»</w:t>
      </w:r>
    </w:p>
    <w:p w:rsidR="007E7DF7" w:rsidRPr="007E7DF7" w:rsidRDefault="007E7DF7" w:rsidP="007E7DF7">
      <w:pPr>
        <w:spacing w:after="0" w:line="240" w:lineRule="auto"/>
        <w:ind w:left="0" w:firstLine="0"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7E7DF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Е.Г. Степанюк</w:t>
      </w:r>
    </w:p>
    <w:p w:rsidR="00345684" w:rsidRDefault="00345684">
      <w:pPr>
        <w:spacing w:after="0" w:line="259" w:lineRule="auto"/>
        <w:ind w:left="0" w:firstLine="0"/>
        <w:jc w:val="left"/>
      </w:pPr>
    </w:p>
    <w:sectPr w:rsidR="00345684" w:rsidSect="005C7E06">
      <w:pgSz w:w="11906" w:h="16838"/>
      <w:pgMar w:top="1440" w:right="92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84"/>
    <w:rsid w:val="00345684"/>
    <w:rsid w:val="005C6134"/>
    <w:rsid w:val="005C7E06"/>
    <w:rsid w:val="007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ED937-ABEF-4862-85D4-A7CC7BE4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9" w:line="484" w:lineRule="auto"/>
      <w:ind w:left="84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DF7"/>
    <w:pPr>
      <w:spacing w:after="0" w:line="240" w:lineRule="auto"/>
      <w:ind w:left="84" w:hanging="10"/>
      <w:jc w:val="both"/>
    </w:pPr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рон1</dc:creator>
  <cp:keywords/>
  <cp:lastModifiedBy>Алексей Степанюк</cp:lastModifiedBy>
  <cp:revision>2</cp:revision>
  <dcterms:created xsi:type="dcterms:W3CDTF">2020-05-14T06:18:00Z</dcterms:created>
  <dcterms:modified xsi:type="dcterms:W3CDTF">2020-05-14T06:18:00Z</dcterms:modified>
</cp:coreProperties>
</file>