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CD" w:rsidRPr="00E337CD" w:rsidRDefault="00E337CD" w:rsidP="00E337CD">
      <w:pPr>
        <w:shd w:val="clear" w:color="auto" w:fill="FFFFFF"/>
        <w:spacing w:before="240" w:after="24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3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Российская Федерация</w:t>
      </w:r>
    </w:p>
    <w:p w:rsidR="00E337CD" w:rsidRPr="00E337CD" w:rsidRDefault="00E337CD" w:rsidP="00E337CD">
      <w:pPr>
        <w:shd w:val="clear" w:color="auto" w:fill="FFFFFF"/>
        <w:spacing w:before="240" w:after="24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3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Иркутская   область</w:t>
      </w:r>
    </w:p>
    <w:p w:rsidR="00E337CD" w:rsidRPr="00E337CD" w:rsidRDefault="00E337CD" w:rsidP="00E337CD">
      <w:pPr>
        <w:shd w:val="clear" w:color="auto" w:fill="FFFFFF"/>
        <w:spacing w:before="240" w:after="24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E33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Зиминский</w:t>
      </w:r>
      <w:proofErr w:type="spellEnd"/>
      <w:r w:rsidRPr="00E33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район</w:t>
      </w:r>
    </w:p>
    <w:p w:rsidR="00E337CD" w:rsidRPr="00E337CD" w:rsidRDefault="00E337CD" w:rsidP="00E337CD">
      <w:pPr>
        <w:shd w:val="clear" w:color="auto" w:fill="FFFFFF"/>
        <w:spacing w:before="240" w:after="24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3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Филипповское муниципальное образование </w:t>
      </w:r>
    </w:p>
    <w:p w:rsidR="00E337CD" w:rsidRPr="00E337CD" w:rsidRDefault="00E337CD" w:rsidP="00E337CD">
      <w:pPr>
        <w:shd w:val="clear" w:color="auto" w:fill="FFFFFF"/>
        <w:spacing w:before="240" w:after="24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3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Дума</w:t>
      </w:r>
    </w:p>
    <w:p w:rsidR="00E337CD" w:rsidRPr="00E337CD" w:rsidRDefault="00E337CD" w:rsidP="00E337CD">
      <w:pPr>
        <w:shd w:val="clear" w:color="auto" w:fill="FFFFFF"/>
        <w:spacing w:before="240" w:after="24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33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proofErr w:type="gramEnd"/>
      <w:r w:rsidRPr="00E33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 Ш Е Н И Е</w:t>
      </w:r>
    </w:p>
    <w:p w:rsidR="00E337CD" w:rsidRPr="00E337CD" w:rsidRDefault="00E337CD" w:rsidP="00E337CD">
      <w:pPr>
        <w:shd w:val="clear" w:color="auto" w:fill="FFFFFF"/>
        <w:spacing w:before="240" w:after="24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3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E337CD" w:rsidRPr="00E337CD" w:rsidRDefault="00E337CD" w:rsidP="00E337CD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3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  «8»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сентября  2016 года      </w:t>
      </w:r>
      <w:r w:rsidRPr="00E33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№  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120           </w:t>
      </w:r>
      <w:r w:rsidRPr="00E33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       с. </w:t>
      </w:r>
      <w:proofErr w:type="spellStart"/>
      <w:r w:rsidRPr="00E33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Филипповск</w:t>
      </w:r>
      <w:proofErr w:type="spellEnd"/>
    </w:p>
    <w:p w:rsidR="00E337CD" w:rsidRPr="00E337CD" w:rsidRDefault="00E337CD" w:rsidP="00E337CD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3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E337CD" w:rsidRPr="00E337CD" w:rsidRDefault="00E337CD" w:rsidP="00E337C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337CD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Порядок формирования</w:t>
      </w:r>
    </w:p>
    <w:p w:rsidR="00E337CD" w:rsidRPr="00E337CD" w:rsidRDefault="00E337CD" w:rsidP="00E337C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337CD">
        <w:rPr>
          <w:rFonts w:ascii="Times New Roman" w:hAnsi="Times New Roman" w:cs="Times New Roman"/>
          <w:sz w:val="28"/>
          <w:szCs w:val="28"/>
          <w:lang w:eastAsia="ru-RU"/>
        </w:rPr>
        <w:t>и использования бюджетных ассигнований</w:t>
      </w:r>
    </w:p>
    <w:p w:rsidR="00E337CD" w:rsidRPr="00E337CD" w:rsidRDefault="00E337CD" w:rsidP="00E337C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337CD">
        <w:rPr>
          <w:rFonts w:ascii="Times New Roman" w:hAnsi="Times New Roman" w:cs="Times New Roman"/>
          <w:sz w:val="28"/>
          <w:szCs w:val="28"/>
          <w:lang w:eastAsia="ru-RU"/>
        </w:rPr>
        <w:t>муниципального дорожного фонда Филипповского</w:t>
      </w:r>
    </w:p>
    <w:p w:rsidR="00E337CD" w:rsidRPr="00E337CD" w:rsidRDefault="00E337CD" w:rsidP="00E337C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337CD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образования,</w:t>
      </w:r>
    </w:p>
    <w:p w:rsidR="00E337CD" w:rsidRPr="00E337CD" w:rsidRDefault="00E337CD" w:rsidP="00E337C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337CD">
        <w:rPr>
          <w:rFonts w:ascii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Pr="00E337CD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решением Думы Филипповского</w:t>
      </w:r>
    </w:p>
    <w:p w:rsidR="00E337CD" w:rsidRPr="00E337CD" w:rsidRDefault="00E337CD" w:rsidP="00E337C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337CD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от 09.12.2013 г. № 41</w:t>
      </w:r>
    </w:p>
    <w:p w:rsidR="00E337CD" w:rsidRPr="00E337CD" w:rsidRDefault="00E337CD" w:rsidP="00E337CD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337CD" w:rsidRPr="00E337CD" w:rsidRDefault="00E337CD" w:rsidP="00E337CD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33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пунктом 5 статьи 179.4 Бюджетного кодекса Российской Федерации, Положением о бюджетном процессе в Филипповском муниципальном образовании, утвержденным решением Думы Филипповского муниципального образования от 26.05.2016 г. № 115, руководствуясь Уставом Филипповского муниципального образования, Дума Филипповского муниципального образования</w:t>
      </w:r>
      <w:proofErr w:type="gramEnd"/>
    </w:p>
    <w:p w:rsidR="00E337CD" w:rsidRPr="00E337CD" w:rsidRDefault="00E337CD" w:rsidP="00E337CD">
      <w:pPr>
        <w:shd w:val="clear" w:color="auto" w:fill="FFFFFF"/>
        <w:spacing w:before="240" w:after="24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3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РЕШИЛА:</w:t>
      </w:r>
    </w:p>
    <w:p w:rsidR="00E337CD" w:rsidRPr="00E337CD" w:rsidRDefault="00E337CD" w:rsidP="00E337CD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3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E337CD" w:rsidRPr="00E337CD" w:rsidRDefault="00E337CD" w:rsidP="00E337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7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3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Внести в Порядок формирования и использования бюджетных ассигнований муниципального дорожного фонда Филипповского муниципального образования, утвержденный решением Думы Филипповского муниципального образования от 09.12.2013 г. № 41, следующие изменения:</w:t>
      </w:r>
    </w:p>
    <w:p w:rsidR="00E337CD" w:rsidRPr="00E337CD" w:rsidRDefault="00E337CD" w:rsidP="00E337CD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3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1.1.главу 2 дополнить частью 2.2. следующего содержания:</w:t>
      </w:r>
    </w:p>
    <w:p w:rsidR="00E337CD" w:rsidRPr="00E337CD" w:rsidRDefault="00E337CD" w:rsidP="00E337CD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3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«2.2. Объем бюджетных ассигнований дорожного фонда:</w:t>
      </w:r>
    </w:p>
    <w:p w:rsidR="00E337CD" w:rsidRPr="00E337CD" w:rsidRDefault="00E337CD" w:rsidP="00E337CD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3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подлежит увеличению в текущем финансовом году и (или) очередном финансовом году на положительную разницу между фактически поступившим и прогнозировавшимся объемом доходов местного бюджета, учитываемых при формировании дорожного фонда;</w:t>
      </w:r>
    </w:p>
    <w:p w:rsidR="00E337CD" w:rsidRPr="00E337CD" w:rsidRDefault="00E337CD" w:rsidP="00E337CD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3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может быть </w:t>
      </w:r>
      <w:proofErr w:type="gramStart"/>
      <w:r w:rsidRPr="00E33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уменьшен</w:t>
      </w:r>
      <w:proofErr w:type="gramEnd"/>
      <w:r w:rsidRPr="00E33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текущем финансовом году и (или) очередном финансовом году на отрицательную разницу между фактически поступившим и прогнозировавшимся объемом доходов местного бюджета, учитываемых при формировании дорожного фонда.».</w:t>
      </w:r>
    </w:p>
    <w:p w:rsidR="00E337CD" w:rsidRPr="00E337CD" w:rsidRDefault="00E337CD" w:rsidP="00E337CD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3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Опубликовать настоящее постановление в периодическом печатном издании Филипповского  муниципального образования «Информационный вестник».</w:t>
      </w:r>
    </w:p>
    <w:p w:rsidR="00E337CD" w:rsidRPr="00E337CD" w:rsidRDefault="00E337CD" w:rsidP="00E337CD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3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 Настоящее решение вступает в силу со дня его официального опубликования.</w:t>
      </w:r>
    </w:p>
    <w:p w:rsidR="00E337CD" w:rsidRPr="00E337CD" w:rsidRDefault="00E337CD" w:rsidP="00E337CD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3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E337CD" w:rsidRPr="00E337CD" w:rsidRDefault="00E337CD" w:rsidP="00E337CD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3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E337CD" w:rsidRPr="00E337CD" w:rsidRDefault="00E337CD" w:rsidP="00E337CD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3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Глава </w:t>
      </w:r>
      <w:proofErr w:type="gramStart"/>
      <w:r w:rsidRPr="00E33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Филипповского</w:t>
      </w:r>
      <w:proofErr w:type="gramEnd"/>
    </w:p>
    <w:p w:rsidR="00E337CD" w:rsidRPr="00E337CD" w:rsidRDefault="00E337CD" w:rsidP="00E337CD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3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муниципального образования                                      А.А. Федосеев</w:t>
      </w:r>
    </w:p>
    <w:p w:rsidR="00E337CD" w:rsidRPr="00E337CD" w:rsidRDefault="00E337CD" w:rsidP="00E337CD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3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E337CD" w:rsidRPr="00E337CD" w:rsidRDefault="00E337CD" w:rsidP="00E337CD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3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64029" w:rsidRDefault="00664029"/>
    <w:sectPr w:rsidR="00664029" w:rsidSect="00066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63C5A"/>
    <w:multiLevelType w:val="multilevel"/>
    <w:tmpl w:val="A6AA6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337CD"/>
    <w:rsid w:val="0006685E"/>
    <w:rsid w:val="00517F4E"/>
    <w:rsid w:val="00664029"/>
    <w:rsid w:val="00E33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337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8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2013-02-10T09:32:00Z</dcterms:created>
  <dcterms:modified xsi:type="dcterms:W3CDTF">2013-02-10T09:34:00Z</dcterms:modified>
</cp:coreProperties>
</file>