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44" w:rsidRPr="00D2104A" w:rsidRDefault="00951E44" w:rsidP="00951E4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2104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21803" cy="1148316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DE1" w:rsidRPr="004A1A9A" w:rsidRDefault="00263DE1" w:rsidP="00263DE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A9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4A1A9A">
        <w:rPr>
          <w:rFonts w:ascii="Times New Roman" w:hAnsi="Times New Roman" w:cs="Times New Roman"/>
          <w:b/>
          <w:sz w:val="28"/>
          <w:szCs w:val="28"/>
        </w:rPr>
        <w:t>Приангарье</w:t>
      </w:r>
      <w:proofErr w:type="spellEnd"/>
      <w:r w:rsidRPr="004A1A9A">
        <w:rPr>
          <w:rFonts w:ascii="Times New Roman" w:hAnsi="Times New Roman" w:cs="Times New Roman"/>
          <w:b/>
          <w:sz w:val="28"/>
          <w:szCs w:val="28"/>
        </w:rPr>
        <w:t xml:space="preserve"> сведения о территории заказника «Озерный» </w:t>
      </w:r>
    </w:p>
    <w:p w:rsidR="00263DE1" w:rsidRPr="004A1A9A" w:rsidRDefault="00263DE1" w:rsidP="00263DE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A9A">
        <w:rPr>
          <w:rFonts w:ascii="Times New Roman" w:hAnsi="Times New Roman" w:cs="Times New Roman"/>
          <w:b/>
          <w:sz w:val="28"/>
          <w:szCs w:val="28"/>
        </w:rPr>
        <w:t>внесены в ЕГРН</w:t>
      </w:r>
    </w:p>
    <w:p w:rsidR="00263DE1" w:rsidRDefault="00263DE1" w:rsidP="00263DE1"/>
    <w:p w:rsidR="00263DE1" w:rsidRPr="004A1A9A" w:rsidRDefault="00263DE1" w:rsidP="00263DE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Pr="004A1A9A">
        <w:rPr>
          <w:rFonts w:ascii="Times New Roman" w:hAnsi="Times New Roman" w:cs="Times New Roman"/>
          <w:b/>
          <w:sz w:val="28"/>
          <w:szCs w:val="28"/>
        </w:rPr>
        <w:t xml:space="preserve"> Иркутской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в январе 2022 года внесла в реестр недвижимости </w:t>
      </w:r>
      <w:r w:rsidRPr="004A1A9A">
        <w:rPr>
          <w:rFonts w:ascii="Times New Roman" w:hAnsi="Times New Roman" w:cs="Times New Roman"/>
          <w:b/>
          <w:sz w:val="28"/>
          <w:szCs w:val="28"/>
        </w:rPr>
        <w:t>сведения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 особо охраняемой природной </w:t>
      </w:r>
      <w:r w:rsidRPr="004A1A9A">
        <w:rPr>
          <w:rFonts w:ascii="Times New Roman" w:hAnsi="Times New Roman" w:cs="Times New Roman"/>
          <w:b/>
          <w:sz w:val="28"/>
          <w:szCs w:val="28"/>
        </w:rPr>
        <w:t xml:space="preserve"> территории региона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льного значения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комплексным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A1A9A">
        <w:rPr>
          <w:rFonts w:ascii="Times New Roman" w:hAnsi="Times New Roman" w:cs="Times New Roman"/>
          <w:b/>
          <w:sz w:val="28"/>
          <w:szCs w:val="28"/>
        </w:rPr>
        <w:t>ландшафтным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4A1A9A">
        <w:rPr>
          <w:rFonts w:ascii="Times New Roman" w:hAnsi="Times New Roman" w:cs="Times New Roman"/>
          <w:b/>
          <w:sz w:val="28"/>
          <w:szCs w:val="28"/>
        </w:rPr>
        <w:t xml:space="preserve"> профилем «Озёрный».</w:t>
      </w:r>
    </w:p>
    <w:p w:rsidR="00263DE1" w:rsidRDefault="00263DE1" w:rsidP="00263D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(ООПТ) относятся к объектам национального достояния и находятся под защитой государства. </w:t>
      </w:r>
    </w:p>
    <w:p w:rsidR="00263DE1" w:rsidRDefault="00263DE1" w:rsidP="00263DE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A9A">
        <w:rPr>
          <w:rFonts w:ascii="Times New Roman" w:hAnsi="Times New Roman" w:cs="Times New Roman"/>
          <w:sz w:val="28"/>
          <w:szCs w:val="28"/>
        </w:rPr>
        <w:t xml:space="preserve">Заказник </w:t>
      </w:r>
      <w:r>
        <w:rPr>
          <w:rFonts w:ascii="Times New Roman" w:hAnsi="Times New Roman" w:cs="Times New Roman"/>
          <w:sz w:val="28"/>
          <w:szCs w:val="28"/>
        </w:rPr>
        <w:t xml:space="preserve">«Озерный» располагается </w:t>
      </w:r>
      <w:r w:rsidRPr="004A1A9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4A1A9A">
        <w:rPr>
          <w:rFonts w:ascii="Times New Roman" w:hAnsi="Times New Roman" w:cs="Times New Roman"/>
          <w:sz w:val="28"/>
          <w:szCs w:val="28"/>
        </w:rPr>
        <w:t>Нижнеилимского</w:t>
      </w:r>
      <w:proofErr w:type="spellEnd"/>
      <w:r w:rsidRPr="004A1A9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1051">
        <w:rPr>
          <w:rFonts w:ascii="Times New Roman" w:hAnsi="Times New Roman" w:cs="Times New Roman"/>
          <w:sz w:val="28"/>
          <w:szCs w:val="28"/>
        </w:rPr>
        <w:t xml:space="preserve"> </w:t>
      </w:r>
      <w:r w:rsidRPr="004A1A9A">
        <w:rPr>
          <w:rFonts w:ascii="Times New Roman" w:hAnsi="Times New Roman" w:cs="Times New Roman"/>
          <w:sz w:val="28"/>
          <w:szCs w:val="28"/>
        </w:rPr>
        <w:t>Общая площадь заказника сос</w:t>
      </w:r>
      <w:r>
        <w:rPr>
          <w:rFonts w:ascii="Times New Roman" w:hAnsi="Times New Roman" w:cs="Times New Roman"/>
          <w:sz w:val="28"/>
          <w:szCs w:val="28"/>
        </w:rPr>
        <w:t>тавляет 37 853</w:t>
      </w:r>
      <w:r w:rsidRPr="004A1A9A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Организован заказник для сохранения леса, численности диких животных и птиц. </w:t>
      </w:r>
    </w:p>
    <w:p w:rsidR="00263DE1" w:rsidRPr="004F0F6B" w:rsidRDefault="00263DE1" w:rsidP="00263DE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D71">
        <w:rPr>
          <w:rFonts w:ascii="Times New Roman" w:hAnsi="Times New Roman" w:cs="Times New Roman"/>
          <w:i/>
          <w:sz w:val="28"/>
          <w:szCs w:val="28"/>
        </w:rPr>
        <w:t>«Внесение в Единый государственный реестр недвижимости сведений об ООПТ одинаково важно как для сохранения природы, так  и для жителей местностей, прилегающей к особо охраняемой территории. Установленные границ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C15D71">
        <w:rPr>
          <w:rFonts w:ascii="Times New Roman" w:hAnsi="Times New Roman" w:cs="Times New Roman"/>
          <w:i/>
          <w:sz w:val="28"/>
          <w:szCs w:val="28"/>
        </w:rPr>
        <w:t xml:space="preserve"> и четко обозначенные правовые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5D71">
        <w:rPr>
          <w:rFonts w:ascii="Times New Roman" w:hAnsi="Times New Roman" w:cs="Times New Roman"/>
          <w:i/>
          <w:sz w:val="28"/>
          <w:szCs w:val="28"/>
        </w:rPr>
        <w:t>критерии режима в ООПТ помог</w:t>
      </w:r>
      <w:r>
        <w:rPr>
          <w:rFonts w:ascii="Times New Roman" w:hAnsi="Times New Roman" w:cs="Times New Roman"/>
          <w:i/>
          <w:sz w:val="28"/>
          <w:szCs w:val="28"/>
        </w:rPr>
        <w:t>ают</w:t>
      </w:r>
      <w:r w:rsidRPr="00C15D7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гражданам </w:t>
      </w:r>
      <w:r w:rsidRPr="00C15D71">
        <w:rPr>
          <w:rFonts w:ascii="Times New Roman" w:hAnsi="Times New Roman" w:cs="Times New Roman"/>
          <w:i/>
          <w:sz w:val="28"/>
          <w:szCs w:val="28"/>
        </w:rPr>
        <w:t>ориентироваться и  безошибочно определять возможности своих действий</w:t>
      </w:r>
      <w:r>
        <w:t xml:space="preserve">», – </w:t>
      </w:r>
      <w:r w:rsidRPr="004F0F6B">
        <w:rPr>
          <w:rFonts w:ascii="Times New Roman" w:hAnsi="Times New Roman" w:cs="Times New Roman"/>
          <w:sz w:val="28"/>
          <w:szCs w:val="28"/>
        </w:rPr>
        <w:t>прокомментировала</w:t>
      </w:r>
      <w:r w:rsidRPr="004F0F6B">
        <w:rPr>
          <w:rFonts w:ascii="Times New Roman" w:hAnsi="Times New Roman" w:cs="Times New Roman"/>
          <w:b/>
          <w:sz w:val="28"/>
          <w:szCs w:val="28"/>
        </w:rPr>
        <w:t xml:space="preserve"> заместитель директора Кадастровой палаты по Иркутской области, главный технолог Любовь </w:t>
      </w:r>
      <w:proofErr w:type="spellStart"/>
      <w:r w:rsidRPr="004F0F6B">
        <w:rPr>
          <w:rFonts w:ascii="Times New Roman" w:hAnsi="Times New Roman" w:cs="Times New Roman"/>
          <w:b/>
          <w:sz w:val="28"/>
          <w:szCs w:val="28"/>
        </w:rPr>
        <w:t>Рыбаченко</w:t>
      </w:r>
      <w:proofErr w:type="spellEnd"/>
      <w:r w:rsidRPr="004F0F6B">
        <w:rPr>
          <w:rFonts w:ascii="Times New Roman" w:hAnsi="Times New Roman" w:cs="Times New Roman"/>
          <w:b/>
          <w:sz w:val="28"/>
          <w:szCs w:val="28"/>
        </w:rPr>
        <w:t>.</w:t>
      </w:r>
    </w:p>
    <w:p w:rsidR="00D2104A" w:rsidRPr="00D2104A" w:rsidRDefault="00D2104A" w:rsidP="00D2104A">
      <w:pPr>
        <w:spacing w:after="240" w:line="240" w:lineRule="atLeast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104A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D2104A" w:rsidRPr="00D2104A" w:rsidRDefault="00D2104A" w:rsidP="00D2104A">
      <w:pPr>
        <w:spacing w:after="24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104A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D2104A" w:rsidRPr="00D2104A" w:rsidRDefault="00D2104A" w:rsidP="00D2104A">
      <w:pPr>
        <w:spacing w:after="24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104A">
        <w:rPr>
          <w:rFonts w:ascii="Times New Roman" w:hAnsi="Times New Roman" w:cs="Times New Roman"/>
          <w:sz w:val="20"/>
          <w:szCs w:val="20"/>
        </w:rPr>
        <w:t>+7 (3955) 58-15-74 (</w:t>
      </w:r>
      <w:proofErr w:type="gramStart"/>
      <w:r w:rsidRPr="00D2104A"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 w:rsidRPr="00D2104A">
        <w:rPr>
          <w:rFonts w:ascii="Times New Roman" w:hAnsi="Times New Roman" w:cs="Times New Roman"/>
          <w:sz w:val="20"/>
          <w:szCs w:val="20"/>
        </w:rPr>
        <w:t xml:space="preserve"> 2809) </w:t>
      </w:r>
      <w:proofErr w:type="spellStart"/>
      <w:r w:rsidRPr="00D2104A">
        <w:rPr>
          <w:rFonts w:ascii="Times New Roman" w:hAnsi="Times New Roman" w:cs="Times New Roman"/>
          <w:sz w:val="20"/>
          <w:szCs w:val="20"/>
        </w:rPr>
        <w:t>Светник</w:t>
      </w:r>
      <w:proofErr w:type="spellEnd"/>
      <w:r w:rsidRPr="00D2104A">
        <w:rPr>
          <w:rFonts w:ascii="Times New Roman" w:hAnsi="Times New Roman" w:cs="Times New Roman"/>
          <w:sz w:val="20"/>
          <w:szCs w:val="20"/>
        </w:rPr>
        <w:t xml:space="preserve"> Оксана</w:t>
      </w:r>
    </w:p>
    <w:p w:rsidR="00D2104A" w:rsidRPr="00D2104A" w:rsidRDefault="00D2104A" w:rsidP="00D2104A">
      <w:pPr>
        <w:spacing w:after="24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104A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D2104A" w:rsidRPr="00D2104A" w:rsidRDefault="00D2104A" w:rsidP="00D2104A">
      <w:pPr>
        <w:spacing w:after="240" w:line="24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2104A"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sectPr w:rsidR="00D2104A" w:rsidRPr="00D2104A" w:rsidSect="007D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71"/>
    <w:rsid w:val="00030BDF"/>
    <w:rsid w:val="000666C8"/>
    <w:rsid w:val="000E6BB2"/>
    <w:rsid w:val="00104E56"/>
    <w:rsid w:val="00196B83"/>
    <w:rsid w:val="001B2C30"/>
    <w:rsid w:val="001B659E"/>
    <w:rsid w:val="001B69A3"/>
    <w:rsid w:val="0021571C"/>
    <w:rsid w:val="00235951"/>
    <w:rsid w:val="002633CA"/>
    <w:rsid w:val="00263DE1"/>
    <w:rsid w:val="00280D46"/>
    <w:rsid w:val="00282AB3"/>
    <w:rsid w:val="002A0700"/>
    <w:rsid w:val="002B16ED"/>
    <w:rsid w:val="002C5265"/>
    <w:rsid w:val="003160D3"/>
    <w:rsid w:val="00333335"/>
    <w:rsid w:val="003360A4"/>
    <w:rsid w:val="00336EC0"/>
    <w:rsid w:val="00351090"/>
    <w:rsid w:val="0036544C"/>
    <w:rsid w:val="0039257A"/>
    <w:rsid w:val="00394F8C"/>
    <w:rsid w:val="003B5C78"/>
    <w:rsid w:val="003E4B15"/>
    <w:rsid w:val="00460CB1"/>
    <w:rsid w:val="004842A7"/>
    <w:rsid w:val="004D21D8"/>
    <w:rsid w:val="004D7625"/>
    <w:rsid w:val="00507F2A"/>
    <w:rsid w:val="00513392"/>
    <w:rsid w:val="0051639F"/>
    <w:rsid w:val="00526E41"/>
    <w:rsid w:val="00544CD2"/>
    <w:rsid w:val="0054692E"/>
    <w:rsid w:val="0056295E"/>
    <w:rsid w:val="005668A4"/>
    <w:rsid w:val="00587FA4"/>
    <w:rsid w:val="005A73BB"/>
    <w:rsid w:val="005D697B"/>
    <w:rsid w:val="005E6B6E"/>
    <w:rsid w:val="006078CA"/>
    <w:rsid w:val="00634371"/>
    <w:rsid w:val="006452E3"/>
    <w:rsid w:val="0067008D"/>
    <w:rsid w:val="00681B8F"/>
    <w:rsid w:val="006C1CBE"/>
    <w:rsid w:val="006F10C7"/>
    <w:rsid w:val="00704BCA"/>
    <w:rsid w:val="00725267"/>
    <w:rsid w:val="0073033C"/>
    <w:rsid w:val="00763281"/>
    <w:rsid w:val="007718FF"/>
    <w:rsid w:val="007B2F09"/>
    <w:rsid w:val="007C53E7"/>
    <w:rsid w:val="007D38C1"/>
    <w:rsid w:val="00801B74"/>
    <w:rsid w:val="00807F18"/>
    <w:rsid w:val="00821C44"/>
    <w:rsid w:val="00881380"/>
    <w:rsid w:val="008E7AE7"/>
    <w:rsid w:val="008F2F40"/>
    <w:rsid w:val="008F71C5"/>
    <w:rsid w:val="008F758C"/>
    <w:rsid w:val="00951E44"/>
    <w:rsid w:val="00985D19"/>
    <w:rsid w:val="00992B19"/>
    <w:rsid w:val="009A7E81"/>
    <w:rsid w:val="009B04EA"/>
    <w:rsid w:val="009E6092"/>
    <w:rsid w:val="009E6AAF"/>
    <w:rsid w:val="00A4459C"/>
    <w:rsid w:val="00AA13C1"/>
    <w:rsid w:val="00AB7AAC"/>
    <w:rsid w:val="00B17D20"/>
    <w:rsid w:val="00B32DDF"/>
    <w:rsid w:val="00B62649"/>
    <w:rsid w:val="00B659B7"/>
    <w:rsid w:val="00B92E09"/>
    <w:rsid w:val="00BC2733"/>
    <w:rsid w:val="00C334DA"/>
    <w:rsid w:val="00C61621"/>
    <w:rsid w:val="00CB7634"/>
    <w:rsid w:val="00CC62BD"/>
    <w:rsid w:val="00CD4E03"/>
    <w:rsid w:val="00CD735D"/>
    <w:rsid w:val="00CE41DC"/>
    <w:rsid w:val="00D2104A"/>
    <w:rsid w:val="00D57249"/>
    <w:rsid w:val="00E1276E"/>
    <w:rsid w:val="00E22A13"/>
    <w:rsid w:val="00E41252"/>
    <w:rsid w:val="00E5408E"/>
    <w:rsid w:val="00E60E63"/>
    <w:rsid w:val="00E658EB"/>
    <w:rsid w:val="00F108FB"/>
    <w:rsid w:val="00F62664"/>
    <w:rsid w:val="00F6710F"/>
    <w:rsid w:val="00FA6265"/>
    <w:rsid w:val="00FE1E4B"/>
    <w:rsid w:val="00FF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2B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E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210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ФГБУ "ФКП Росреестра" по Иркутской области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Петрова</dc:creator>
  <cp:lastModifiedBy>Светник</cp:lastModifiedBy>
  <cp:revision>2</cp:revision>
  <cp:lastPrinted>2022-01-19T01:03:00Z</cp:lastPrinted>
  <dcterms:created xsi:type="dcterms:W3CDTF">2022-04-01T07:08:00Z</dcterms:created>
  <dcterms:modified xsi:type="dcterms:W3CDTF">2022-04-01T07:08:00Z</dcterms:modified>
</cp:coreProperties>
</file>