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CF" w:rsidRDefault="009235CF" w:rsidP="00AD5C38">
      <w:pPr>
        <w:spacing w:line="36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9235CF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2647950" cy="10763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66" cy="1081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DF0" w:rsidRDefault="00983DF0" w:rsidP="00983DF0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Кадастровая палата рассказала, все ли сведения из ЕГРН предоставляются по запросам любых лиц</w:t>
      </w:r>
    </w:p>
    <w:p w:rsidR="00983DF0" w:rsidRPr="00E84D7A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Кадастровой палаты по Иркутской области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>рассказали, какие данные входят в группу общедоступных сведений,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содержащихся в Едином государственном реестре недвижимости (ЕГРН),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а какие относятся к группе ограниченного доступа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какая информация указывается в выписках из ЕГРН, содержащих общедоступные сведения.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4D7A">
        <w:rPr>
          <w:rFonts w:ascii="Times New Roman" w:hAnsi="Times New Roman" w:cs="Times New Roman"/>
          <w:sz w:val="28"/>
          <w:szCs w:val="28"/>
        </w:rPr>
        <w:t>ыписка из 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источник достоверной и объективной информации о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С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bCs/>
          <w:sz w:val="28"/>
          <w:szCs w:val="28"/>
        </w:rPr>
        <w:t>документ,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 используют для</w:t>
      </w:r>
      <w:r w:rsidRPr="00E84D7A">
        <w:rPr>
          <w:rFonts w:ascii="Times New Roman" w:hAnsi="Times New Roman" w:cs="Times New Roman"/>
          <w:bCs/>
          <w:sz w:val="28"/>
          <w:szCs w:val="28"/>
        </w:rPr>
        <w:t xml:space="preserve"> подтвержд</w:t>
      </w:r>
      <w:r>
        <w:rPr>
          <w:rFonts w:ascii="Times New Roman" w:hAnsi="Times New Roman" w:cs="Times New Roman"/>
          <w:bCs/>
          <w:sz w:val="28"/>
          <w:szCs w:val="28"/>
        </w:rPr>
        <w:t>ения</w:t>
      </w:r>
      <w:r w:rsidRPr="00E84D7A">
        <w:rPr>
          <w:rFonts w:ascii="Times New Roman" w:hAnsi="Times New Roman" w:cs="Times New Roman"/>
          <w:bCs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84D7A">
        <w:rPr>
          <w:rFonts w:ascii="Times New Roman" w:hAnsi="Times New Roman" w:cs="Times New Roman"/>
          <w:bCs/>
          <w:sz w:val="28"/>
          <w:szCs w:val="28"/>
        </w:rPr>
        <w:t xml:space="preserve">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4D7A">
        <w:rPr>
          <w:rFonts w:ascii="Times New Roman" w:hAnsi="Times New Roman" w:cs="Times New Roman"/>
          <w:sz w:val="28"/>
          <w:szCs w:val="28"/>
        </w:rPr>
        <w:t>ведения из ЕГРН могут понадобиться в различных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Чаще всего выписки из реестра недвижимости используются при проведении сделок с недвижимостью, для определения налоговых обязатель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 xml:space="preserve">адельца недвижимости, при подготовке процедуры дарения или оформлении завещания и т.д. 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Большинство сведений, содержащихся в ЕГРН, являются общедоступными и предоставляются по запросам любых лиц. Вместе с тем имеется ряд сведений, доступ к которым ограничен и которые могут быть предоставлены только правообладателям, их законным представителям или некоторым установленным законом категориям лиц. 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4D7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ограниченного доступа</w:t>
      </w:r>
      <w:r>
        <w:rPr>
          <w:rFonts w:ascii="Times New Roman" w:hAnsi="Times New Roman" w:cs="Times New Roman"/>
          <w:sz w:val="28"/>
          <w:szCs w:val="28"/>
        </w:rPr>
        <w:t xml:space="preserve"> относятся сведения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 содержании правоустанавливающих документов, о правах отдельного лица на принадлежащие ему объекты</w:t>
      </w:r>
      <w:r>
        <w:rPr>
          <w:rFonts w:ascii="Times New Roman" w:hAnsi="Times New Roman" w:cs="Times New Roman"/>
          <w:sz w:val="28"/>
          <w:szCs w:val="28"/>
        </w:rPr>
        <w:t>, о признании правообладателя недееспособным или ограничено дееспособным</w:t>
      </w:r>
      <w:r w:rsidRPr="00E84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правообладатель или его законный представитель может подать запрос для получения копий правоустанавливающих документов, на основании которых возникло право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Владелец недвижимости также может запросить справку о лицах, интересовавшихся его собственностью. </w:t>
      </w:r>
    </w:p>
    <w:p w:rsidR="00983DF0" w:rsidRPr="00E84D7A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общедоступной информации относятся сведения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недвижимости, о переходе прав на объект недвижимости</w:t>
      </w:r>
      <w:r>
        <w:rPr>
          <w:rFonts w:ascii="Times New Roman" w:hAnsi="Times New Roman" w:cs="Times New Roman"/>
          <w:sz w:val="28"/>
          <w:szCs w:val="28"/>
        </w:rPr>
        <w:t>, о кадастровой стоимости объекта недвижимости, о зарегистрированных договорах участия в долевом строительстве</w:t>
      </w:r>
      <w:r w:rsidRPr="00E84D7A">
        <w:rPr>
          <w:rFonts w:ascii="Times New Roman" w:hAnsi="Times New Roman" w:cs="Times New Roman"/>
          <w:sz w:val="28"/>
          <w:szCs w:val="28"/>
        </w:rPr>
        <w:t>.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наиболее востребованы выписки об основных характеристиках и зарегистрированных правах на объект недвижимости, об объекте недвижимости и о переходе прав.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AE">
        <w:rPr>
          <w:rFonts w:ascii="Times New Roman" w:hAnsi="Times New Roman" w:cs="Times New Roman"/>
          <w:b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содержит информацию о кадастровом номере, адресе, площади, назначении, правообладателях, видах права, номере и дате регистрации, описание местоположения объектов, план расположения помещений,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здании и т.п.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выписке об объекте недвижимости </w:t>
      </w:r>
      <w:r>
        <w:rPr>
          <w:rFonts w:ascii="Times New Roman" w:hAnsi="Times New Roman" w:cs="Times New Roman"/>
          <w:sz w:val="28"/>
          <w:szCs w:val="28"/>
        </w:rPr>
        <w:t>содержится полная информация о характеристиках объекта в текстовой и графической форме, описание местоположения границ объекта, сведения об ограничениях его использования, обременениях. Из этой выписки можно узнать, включена ли недвижимость в реестр объектов культурного наследия, попадает ли земельный участок в границы зоны с особыми условиями использования территорий или охранной зоны.</w:t>
      </w:r>
    </w:p>
    <w:p w:rsidR="00983DF0" w:rsidRPr="00E84D7A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о переходе прав </w:t>
      </w:r>
      <w:r w:rsidRPr="00401AEB">
        <w:rPr>
          <w:rFonts w:ascii="Times New Roman" w:hAnsi="Times New Roman" w:cs="Times New Roman"/>
          <w:sz w:val="28"/>
          <w:szCs w:val="28"/>
        </w:rPr>
        <w:t>содержит сведения о возникновении, переходе или прекращении прав на недвижимость. Из этой выписки можно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4D7A">
        <w:rPr>
          <w:rFonts w:ascii="Times New Roman" w:hAnsi="Times New Roman" w:cs="Times New Roman"/>
          <w:sz w:val="28"/>
          <w:szCs w:val="28"/>
        </w:rPr>
        <w:t xml:space="preserve"> регистрации предыдущих переходов права 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Pr="00E84D7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84D7A">
        <w:rPr>
          <w:rFonts w:ascii="Times New Roman" w:hAnsi="Times New Roman" w:cs="Times New Roman"/>
          <w:sz w:val="28"/>
          <w:szCs w:val="28"/>
        </w:rPr>
        <w:t>-основания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401AEB">
        <w:rPr>
          <w:rFonts w:ascii="Times New Roman" w:hAnsi="Times New Roman" w:cs="Times New Roman"/>
          <w:sz w:val="28"/>
          <w:szCs w:val="28"/>
        </w:rPr>
        <w:t xml:space="preserve"> кто был предыдущим владельцем, и кто является нынешним.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F0" w:rsidRPr="00E84D7A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84D7A">
        <w:rPr>
          <w:rFonts w:ascii="Times New Roman" w:hAnsi="Times New Roman" w:cs="Times New Roman"/>
          <w:i/>
          <w:sz w:val="28"/>
          <w:szCs w:val="28"/>
        </w:rPr>
        <w:t>еред проведением сделки</w:t>
      </w:r>
      <w:r>
        <w:rPr>
          <w:rFonts w:ascii="Times New Roman" w:hAnsi="Times New Roman" w:cs="Times New Roman"/>
          <w:i/>
          <w:sz w:val="28"/>
          <w:szCs w:val="28"/>
        </w:rPr>
        <w:t xml:space="preserve"> любой человек может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запросить информацию об определенном</w:t>
      </w:r>
      <w:r w:rsidRPr="00AD5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i/>
          <w:sz w:val="28"/>
          <w:szCs w:val="28"/>
        </w:rPr>
        <w:t>земельном участке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доме, квартире, и удостовериться, что он принадлежит именно этому продавцу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заинтересовавший 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объект не находится в залоге, под арестом и т.д.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84D7A">
        <w:rPr>
          <w:rFonts w:ascii="Times New Roman" w:hAnsi="Times New Roman" w:cs="Times New Roman"/>
          <w:i/>
          <w:sz w:val="28"/>
          <w:szCs w:val="28"/>
        </w:rPr>
        <w:t>ыписки име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E84D7A">
        <w:rPr>
          <w:rFonts w:ascii="Times New Roman" w:hAnsi="Times New Roman" w:cs="Times New Roman"/>
          <w:i/>
          <w:sz w:val="28"/>
          <w:szCs w:val="28"/>
        </w:rPr>
        <w:t>т равную юридическую силу независимо от того, в какой форме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были представлены запрошенные </w:t>
      </w:r>
      <w:r w:rsidRPr="00E84D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сведения»,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начальник отдела подготовки сведений Кадастровой палаты по Иркутской области Марина Сысоева</w:t>
      </w:r>
      <w:r w:rsidRPr="00E55CE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E84D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83DF0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С</w:t>
      </w:r>
      <w:r w:rsidRPr="00555772">
        <w:rPr>
          <w:rFonts w:ascii="Times New Roman" w:hAnsi="Times New Roman" w:cs="Times New Roman"/>
          <w:bCs/>
          <w:sz w:val="28"/>
        </w:rPr>
        <w:t>ведения об объектах недвижимости можно получить</w:t>
      </w:r>
      <w:r>
        <w:rPr>
          <w:rFonts w:ascii="Times New Roman" w:hAnsi="Times New Roman" w:cs="Times New Roman"/>
          <w:bCs/>
          <w:sz w:val="28"/>
        </w:rPr>
        <w:t xml:space="preserve">, заказав выписку из ЕГРН через </w:t>
      </w:r>
      <w:hyperlink r:id="rId6" w:history="1">
        <w:proofErr w:type="spellStart"/>
        <w:r w:rsidRPr="00555772">
          <w:rPr>
            <w:rStyle w:val="a3"/>
            <w:rFonts w:ascii="Times New Roman" w:hAnsi="Times New Roman" w:cs="Times New Roman"/>
            <w:bCs/>
            <w:sz w:val="28"/>
          </w:rPr>
          <w:t>онлайн-сервис</w:t>
        </w:r>
        <w:proofErr w:type="spellEnd"/>
        <w:r w:rsidRPr="00555772">
          <w:rPr>
            <w:rStyle w:val="a3"/>
            <w:rFonts w:ascii="Times New Roman" w:hAnsi="Times New Roman" w:cs="Times New Roman"/>
            <w:bCs/>
            <w:sz w:val="28"/>
          </w:rPr>
          <w:t xml:space="preserve"> Федеральной кадастровой палаты</w:t>
        </w:r>
      </w:hyperlink>
      <w:r>
        <w:t>,</w:t>
      </w:r>
      <w:r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555772">
        <w:rPr>
          <w:rFonts w:ascii="Times New Roman" w:hAnsi="Times New Roman" w:cs="Times New Roman"/>
          <w:bCs/>
          <w:sz w:val="28"/>
        </w:rPr>
        <w:t>на официальном</w:t>
      </w:r>
      <w:r>
        <w:rPr>
          <w:rFonts w:ascii="Times New Roman" w:hAnsi="Times New Roman" w:cs="Times New Roman"/>
          <w:bCs/>
          <w:sz w:val="28"/>
        </w:rPr>
        <w:t xml:space="preserve"> </w:t>
      </w:r>
      <w:hyperlink r:id="rId7" w:history="1">
        <w:r w:rsidRPr="00555772">
          <w:rPr>
            <w:rStyle w:val="a3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55772"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на официальном </w:t>
      </w:r>
      <w:proofErr w:type="spellStart"/>
      <w:r>
        <w:rPr>
          <w:rFonts w:ascii="Times New Roman" w:hAnsi="Times New Roman" w:cs="Times New Roman"/>
          <w:bCs/>
          <w:sz w:val="28"/>
        </w:rPr>
        <w:t>интернет-портале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государственных услуг, либо обратившись в МФЦ</w:t>
      </w:r>
      <w:r w:rsidRPr="00555772">
        <w:rPr>
          <w:rFonts w:ascii="Times New Roman" w:hAnsi="Times New Roman" w:cs="Times New Roman"/>
          <w:bCs/>
          <w:sz w:val="28"/>
        </w:rPr>
        <w:t xml:space="preserve">. </w:t>
      </w:r>
      <w:proofErr w:type="gramEnd"/>
    </w:p>
    <w:p w:rsidR="00983DF0" w:rsidRPr="00BF6E65" w:rsidRDefault="00983DF0" w:rsidP="00983D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983DF0" w:rsidRPr="00412F80" w:rsidRDefault="00983DF0" w:rsidP="00983DF0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983DF0" w:rsidRDefault="00983DF0" w:rsidP="00983DF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983DF0" w:rsidRDefault="00983DF0" w:rsidP="00983DF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983DF0" w:rsidRDefault="00983DF0" w:rsidP="00983DF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983DF0" w:rsidRDefault="00983DF0" w:rsidP="00983DF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983DF0" w:rsidRDefault="00983DF0" w:rsidP="00983DF0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8E4" w:rsidRDefault="002D48E4" w:rsidP="00983DF0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48E4" w:rsidSect="00AD5C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5CF"/>
    <w:rsid w:val="000D09DF"/>
    <w:rsid w:val="001360FB"/>
    <w:rsid w:val="001A734C"/>
    <w:rsid w:val="002213E7"/>
    <w:rsid w:val="002D48E4"/>
    <w:rsid w:val="00330D77"/>
    <w:rsid w:val="00336FDB"/>
    <w:rsid w:val="00380FBA"/>
    <w:rsid w:val="00385708"/>
    <w:rsid w:val="003B0E4C"/>
    <w:rsid w:val="00401AEB"/>
    <w:rsid w:val="00447E18"/>
    <w:rsid w:val="00497802"/>
    <w:rsid w:val="004C53A2"/>
    <w:rsid w:val="005314E8"/>
    <w:rsid w:val="00537F1F"/>
    <w:rsid w:val="005E1ACF"/>
    <w:rsid w:val="0062561F"/>
    <w:rsid w:val="0067135F"/>
    <w:rsid w:val="006C48A9"/>
    <w:rsid w:val="006D1D70"/>
    <w:rsid w:val="0070353A"/>
    <w:rsid w:val="00750D5B"/>
    <w:rsid w:val="0087123E"/>
    <w:rsid w:val="008E2D65"/>
    <w:rsid w:val="009235CF"/>
    <w:rsid w:val="0096567F"/>
    <w:rsid w:val="00983DF0"/>
    <w:rsid w:val="00985698"/>
    <w:rsid w:val="009C0F49"/>
    <w:rsid w:val="00A311B9"/>
    <w:rsid w:val="00A65AC2"/>
    <w:rsid w:val="00AC403F"/>
    <w:rsid w:val="00AD5C38"/>
    <w:rsid w:val="00AF3D2B"/>
    <w:rsid w:val="00B84824"/>
    <w:rsid w:val="00BA2ABF"/>
    <w:rsid w:val="00BE4E75"/>
    <w:rsid w:val="00C303E5"/>
    <w:rsid w:val="00CB05DA"/>
    <w:rsid w:val="00CC0733"/>
    <w:rsid w:val="00DB1BAE"/>
    <w:rsid w:val="00E01562"/>
    <w:rsid w:val="00E074F8"/>
    <w:rsid w:val="00E0784E"/>
    <w:rsid w:val="00E2423E"/>
    <w:rsid w:val="00E47989"/>
    <w:rsid w:val="00E55CE8"/>
    <w:rsid w:val="00EE546A"/>
    <w:rsid w:val="00F17E0B"/>
    <w:rsid w:val="00FA268C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5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5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v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AE1A-267B-4F5C-9F16-0F0D1074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41</cp:revision>
  <cp:lastPrinted>2021-10-11T07:30:00Z</cp:lastPrinted>
  <dcterms:created xsi:type="dcterms:W3CDTF">2021-08-31T05:41:00Z</dcterms:created>
  <dcterms:modified xsi:type="dcterms:W3CDTF">2021-10-14T01:12:00Z</dcterms:modified>
</cp:coreProperties>
</file>