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657"/>
      </w:tblGrid>
      <w:tr w:rsidR="00E9260A" w:rsidTr="00E9260A">
        <w:tc>
          <w:tcPr>
            <w:tcW w:w="360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60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172004" wp14:editId="183407E8">
                  <wp:extent cx="2562292" cy="1133475"/>
                  <wp:effectExtent l="0" t="0" r="9525" b="0"/>
                  <wp:docPr id="2" name="Рисунок 2" descr="C:\Users\gomanenko_gv\Desktop\ПНГ логотип ЗЕЛЕНЫЙ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ПНГ логотип ЗЕЛЕНЫЙ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051" cy="114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</w:tcPr>
          <w:p w:rsidR="00E9260A" w:rsidRDefault="0043234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34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91647" cy="1690259"/>
                  <wp:effectExtent l="0" t="0" r="4445" b="5715"/>
                  <wp:docPr id="1" name="Рисунок 1" descr="C:\Users\gomanenko_gv\Desktop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643" cy="1693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60A" w:rsidRPr="00E9260A" w:rsidTr="00977AD2">
        <w:trPr>
          <w:trHeight w:val="553"/>
        </w:trPr>
        <w:tc>
          <w:tcPr>
            <w:tcW w:w="3606" w:type="dxa"/>
          </w:tcPr>
          <w:p w:rsidR="00E9260A" w:rsidRP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7" w:type="dxa"/>
          </w:tcPr>
          <w:p w:rsidR="00977AD2" w:rsidRDefault="00977AD2" w:rsidP="00E9260A">
            <w:pPr>
              <w:jc w:val="right"/>
              <w:rPr>
                <w:rFonts w:ascii="Segoe UI Semilight" w:hAnsi="Segoe UI Semilight" w:cs="Segoe UI Semilight"/>
              </w:rPr>
            </w:pPr>
          </w:p>
          <w:p w:rsidR="00E9260A" w:rsidRPr="00977AD2" w:rsidRDefault="00324272" w:rsidP="00D030E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Segoe UI Semilight" w:hAnsi="Segoe UI Semilight" w:cs="Segoe UI Semilight"/>
              </w:rPr>
              <w:t>5</w:t>
            </w:r>
            <w:r w:rsidR="00293F23">
              <w:rPr>
                <w:rFonts w:ascii="Segoe UI Semilight" w:hAnsi="Segoe UI Semilight" w:cs="Segoe UI Semilight"/>
              </w:rPr>
              <w:t xml:space="preserve"> </w:t>
            </w:r>
            <w:r w:rsidR="00D030E3">
              <w:rPr>
                <w:rFonts w:ascii="Segoe UI Semilight" w:hAnsi="Segoe UI Semilight" w:cs="Segoe UI Semilight"/>
              </w:rPr>
              <w:t>апреля</w:t>
            </w:r>
            <w:r w:rsidR="00E9260A" w:rsidRPr="00977AD2">
              <w:rPr>
                <w:rFonts w:ascii="Segoe UI Semilight" w:hAnsi="Segoe UI Semilight" w:cs="Segoe UI Semilight"/>
              </w:rPr>
              <w:t xml:space="preserve"> 2022</w:t>
            </w:r>
          </w:p>
        </w:tc>
      </w:tr>
    </w:tbl>
    <w:p w:rsidR="00E9260A" w:rsidRPr="00E9260A" w:rsidRDefault="00E9260A" w:rsidP="00E926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AD9" w:rsidRPr="00324272" w:rsidRDefault="00324272" w:rsidP="003A085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b/>
          <w:bCs/>
          <w:sz w:val="24"/>
          <w:szCs w:val="24"/>
        </w:rPr>
      </w:pPr>
      <w:r>
        <w:rPr>
          <w:rFonts w:ascii="Segoe UI Semilight" w:hAnsi="Segoe UI Semilight" w:cs="Segoe UI Semilight"/>
          <w:b/>
          <w:bCs/>
          <w:sz w:val="24"/>
          <w:szCs w:val="24"/>
        </w:rPr>
        <w:t>С 1 апреля 2022 года в</w:t>
      </w:r>
      <w:r w:rsidRPr="00324272">
        <w:rPr>
          <w:rFonts w:ascii="Segoe UI Semilight" w:hAnsi="Segoe UI Semilight" w:cs="Segoe UI Semilight"/>
          <w:b/>
          <w:bCs/>
          <w:sz w:val="24"/>
          <w:szCs w:val="24"/>
        </w:rPr>
        <w:t>веден мораторий на банкротство</w:t>
      </w:r>
    </w:p>
    <w:p w:rsidR="006770D4" w:rsidRPr="00985B97" w:rsidRDefault="006770D4" w:rsidP="003A085B">
      <w:pPr>
        <w:autoSpaceDE w:val="0"/>
        <w:autoSpaceDN w:val="0"/>
        <w:adjustRightInd w:val="0"/>
        <w:spacing w:after="0" w:line="240" w:lineRule="auto"/>
        <w:jc w:val="both"/>
        <w:rPr>
          <w:rFonts w:ascii="Segoe UI Semilight" w:hAnsi="Segoe UI Semilight" w:cs="Segoe UI Semilight"/>
          <w:bCs/>
          <w:sz w:val="20"/>
          <w:szCs w:val="20"/>
        </w:rPr>
      </w:pPr>
    </w:p>
    <w:p w:rsidR="00324272" w:rsidRPr="00432345" w:rsidRDefault="00324272" w:rsidP="003A085B">
      <w:pPr>
        <w:shd w:val="clear" w:color="auto" w:fill="FFFFFF"/>
        <w:spacing w:line="240" w:lineRule="auto"/>
        <w:jc w:val="both"/>
        <w:rPr>
          <w:rFonts w:ascii="Segoe UI Semilight" w:hAnsi="Segoe UI Semilight" w:cs="Segoe UI Semilight"/>
          <w:sz w:val="24"/>
          <w:szCs w:val="24"/>
          <w:shd w:val="clear" w:color="auto" w:fill="FFFFFF"/>
        </w:rPr>
      </w:pPr>
      <w:r w:rsidRPr="00432345">
        <w:rPr>
          <w:rFonts w:ascii="Segoe UI Semilight" w:hAnsi="Segoe UI Semilight" w:cs="Segoe UI Semilight"/>
          <w:sz w:val="24"/>
          <w:szCs w:val="24"/>
        </w:rPr>
        <w:t>Постановлением Правительства Российской Федерации от 28.03.2022 года №497 в целях обеспечения стабильности экономики на территории Российской Федерации вновь введен мораторий на возбуждение дел о банкротстве</w:t>
      </w:r>
      <w:r w:rsidR="003A085B" w:rsidRPr="00432345">
        <w:rPr>
          <w:rFonts w:ascii="Segoe UI Semilight" w:hAnsi="Segoe UI Semilight" w:cs="Segoe UI Semilight"/>
          <w:sz w:val="24"/>
          <w:szCs w:val="24"/>
        </w:rPr>
        <w:t>.</w:t>
      </w:r>
      <w:r w:rsidRPr="00432345">
        <w:rPr>
          <w:rFonts w:ascii="Segoe UI Semilight" w:hAnsi="Segoe UI Semilight" w:cs="Segoe UI Semilight"/>
          <w:sz w:val="24"/>
          <w:szCs w:val="24"/>
        </w:rPr>
        <w:t xml:space="preserve"> </w:t>
      </w:r>
      <w:r w:rsidR="003A085B" w:rsidRPr="00432345">
        <w:rPr>
          <w:rFonts w:ascii="Segoe UI Semilight" w:hAnsi="Segoe UI Semilight" w:cs="Segoe UI Semilight"/>
          <w:sz w:val="24"/>
          <w:szCs w:val="24"/>
        </w:rPr>
        <w:t xml:space="preserve">Мораторий о банкротстве распространяется на </w:t>
      </w:r>
      <w:r w:rsidRPr="00432345">
        <w:rPr>
          <w:rFonts w:ascii="Segoe UI Semilight" w:hAnsi="Segoe UI Semilight" w:cs="Segoe UI Semilight"/>
          <w:sz w:val="24"/>
          <w:szCs w:val="24"/>
        </w:rPr>
        <w:t>юридических лиц и граждан,</w:t>
      </w:r>
      <w:bookmarkStart w:id="0" w:name="_GoBack"/>
      <w:bookmarkEnd w:id="0"/>
      <w:r w:rsidRPr="00432345">
        <w:rPr>
          <w:rFonts w:ascii="Segoe UI Semilight" w:hAnsi="Segoe UI Semilight" w:cs="Segoe UI Semilight"/>
          <w:sz w:val="24"/>
          <w:szCs w:val="24"/>
        </w:rPr>
        <w:t xml:space="preserve"> в том числе индивидуальных предпринимателей. Исключение составляют </w:t>
      </w:r>
      <w:r w:rsidRPr="00432345">
        <w:rPr>
          <w:rFonts w:ascii="Segoe UI Semilight" w:hAnsi="Segoe UI Semilight" w:cs="Segoe UI Semilight"/>
          <w:sz w:val="24"/>
          <w:szCs w:val="24"/>
          <w:shd w:val="clear" w:color="auto" w:fill="FFFFFF"/>
        </w:rPr>
        <w:t xml:space="preserve">должники – застройщики, если многоквартирные дома </w:t>
      </w:r>
      <w:r w:rsidR="003A085B" w:rsidRPr="00432345">
        <w:rPr>
          <w:rFonts w:ascii="Segoe UI Semilight" w:hAnsi="Segoe UI Semilight" w:cs="Segoe UI Semilight"/>
          <w:sz w:val="24"/>
          <w:szCs w:val="24"/>
        </w:rPr>
        <w:t>или</w:t>
      </w:r>
      <w:r w:rsidRPr="00432345">
        <w:rPr>
          <w:rFonts w:ascii="Segoe UI Semilight" w:hAnsi="Segoe UI Semilight" w:cs="Segoe UI Semilight"/>
          <w:sz w:val="24"/>
          <w:szCs w:val="24"/>
        </w:rPr>
        <w:t xml:space="preserve"> иные объекты</w:t>
      </w:r>
      <w:r w:rsidRPr="00432345">
        <w:rPr>
          <w:rFonts w:ascii="Segoe UI Semilight" w:hAnsi="Segoe UI Semilight" w:cs="Segoe UI Semilight"/>
          <w:sz w:val="24"/>
          <w:szCs w:val="24"/>
          <w:shd w:val="clear" w:color="auto" w:fill="FFFFFF"/>
        </w:rPr>
        <w:t xml:space="preserve"> недвижимости уже внесены в единый реестр проблемных объектов. Данный мораторий будет действовать в течение шести месяцев – с </w:t>
      </w:r>
      <w:r w:rsidR="003A085B" w:rsidRPr="00432345">
        <w:rPr>
          <w:rFonts w:ascii="Segoe UI Semilight" w:hAnsi="Segoe UI Semilight" w:cs="Segoe UI Semilight"/>
          <w:sz w:val="24"/>
          <w:szCs w:val="24"/>
          <w:shd w:val="clear" w:color="auto" w:fill="FFFFFF"/>
        </w:rPr>
        <w:t xml:space="preserve">1 </w:t>
      </w:r>
      <w:proofErr w:type="gramStart"/>
      <w:r w:rsidR="003A085B" w:rsidRPr="00432345">
        <w:rPr>
          <w:rFonts w:ascii="Segoe UI Semilight" w:hAnsi="Segoe UI Semilight" w:cs="Segoe UI Semilight"/>
          <w:sz w:val="24"/>
          <w:szCs w:val="24"/>
          <w:shd w:val="clear" w:color="auto" w:fill="FFFFFF"/>
        </w:rPr>
        <w:t xml:space="preserve">апреля </w:t>
      </w:r>
      <w:r w:rsidRPr="00432345">
        <w:rPr>
          <w:rFonts w:ascii="Segoe UI Semilight" w:hAnsi="Segoe UI Semilight" w:cs="Segoe UI Semilight"/>
          <w:sz w:val="24"/>
          <w:szCs w:val="24"/>
          <w:shd w:val="clear" w:color="auto" w:fill="FFFFFF"/>
        </w:rPr>
        <w:t xml:space="preserve"> до</w:t>
      </w:r>
      <w:proofErr w:type="gramEnd"/>
      <w:r w:rsidRPr="00432345">
        <w:rPr>
          <w:rFonts w:ascii="Segoe UI Semilight" w:hAnsi="Segoe UI Semilight" w:cs="Segoe UI Semilight"/>
          <w:sz w:val="24"/>
          <w:szCs w:val="24"/>
          <w:shd w:val="clear" w:color="auto" w:fill="FFFFFF"/>
        </w:rPr>
        <w:t xml:space="preserve"> </w:t>
      </w:r>
      <w:r w:rsidR="003A085B" w:rsidRPr="00432345">
        <w:rPr>
          <w:rFonts w:ascii="Segoe UI Semilight" w:hAnsi="Segoe UI Semilight" w:cs="Segoe UI Semilight"/>
          <w:sz w:val="24"/>
          <w:szCs w:val="24"/>
          <w:shd w:val="clear" w:color="auto" w:fill="FFFFFF"/>
        </w:rPr>
        <w:t xml:space="preserve">1 октября </w:t>
      </w:r>
      <w:r w:rsidRPr="00432345">
        <w:rPr>
          <w:rFonts w:ascii="Segoe UI Semilight" w:hAnsi="Segoe UI Semilight" w:cs="Segoe UI Semilight"/>
          <w:sz w:val="24"/>
          <w:szCs w:val="24"/>
          <w:shd w:val="clear" w:color="auto" w:fill="FFFFFF"/>
        </w:rPr>
        <w:t>2022</w:t>
      </w:r>
      <w:r w:rsidR="003A085B" w:rsidRPr="00432345">
        <w:rPr>
          <w:rFonts w:ascii="Segoe UI Semilight" w:hAnsi="Segoe UI Semilight" w:cs="Segoe UI Semilight"/>
          <w:sz w:val="24"/>
          <w:szCs w:val="24"/>
          <w:shd w:val="clear" w:color="auto" w:fill="FFFFFF"/>
        </w:rPr>
        <w:t xml:space="preserve"> года</w:t>
      </w:r>
      <w:r w:rsidRPr="00432345">
        <w:rPr>
          <w:rFonts w:ascii="Segoe UI Semilight" w:hAnsi="Segoe UI Semilight" w:cs="Segoe UI Semilight"/>
          <w:sz w:val="24"/>
          <w:szCs w:val="24"/>
          <w:shd w:val="clear" w:color="auto" w:fill="FFFFFF"/>
        </w:rPr>
        <w:t>.</w:t>
      </w:r>
    </w:p>
    <w:p w:rsidR="00324272" w:rsidRPr="00432345" w:rsidRDefault="00324272" w:rsidP="003A085B">
      <w:pPr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432345">
        <w:rPr>
          <w:rFonts w:ascii="Segoe UI Semilight" w:hAnsi="Segoe UI Semilight" w:cs="Segoe UI Semilight"/>
          <w:sz w:val="24"/>
          <w:szCs w:val="24"/>
        </w:rPr>
        <w:t>Право вводить мораторий на возбуждение дел о несостоятельности (банкротстве) по требованию кредиторов Правительство Российской Федерации получило весной 2020 года в рамках борьбы с негативными последствиями пандемии COVID-19. В Закон о банкротстве (127-ФЗ от 26 октября 2002 года) тогда были внесены изменения – введена статья 9.1 «</w:t>
      </w:r>
      <w:r w:rsidRPr="00432345">
        <w:rPr>
          <w:rFonts w:ascii="Segoe UI Semilight" w:hAnsi="Segoe UI Semilight" w:cs="Segoe UI Semilight"/>
          <w:bCs/>
          <w:sz w:val="24"/>
          <w:szCs w:val="24"/>
          <w:shd w:val="clear" w:color="auto" w:fill="FFFFFF"/>
        </w:rPr>
        <w:t>Мораторий на возбуждение дел о банкротстве». Теперь</w:t>
      </w:r>
      <w:r w:rsidRPr="00432345">
        <w:rPr>
          <w:rFonts w:ascii="Segoe UI Semilight" w:hAnsi="Segoe UI Semilight" w:cs="Segoe UI Semilight"/>
          <w:b/>
          <w:bCs/>
          <w:sz w:val="24"/>
          <w:szCs w:val="24"/>
          <w:shd w:val="clear" w:color="auto" w:fill="FFFFFF"/>
        </w:rPr>
        <w:t xml:space="preserve"> </w:t>
      </w:r>
      <w:r w:rsidRPr="00432345">
        <w:rPr>
          <w:rFonts w:ascii="Segoe UI Semilight" w:hAnsi="Segoe UI Semilight" w:cs="Segoe UI Semilight"/>
          <w:sz w:val="24"/>
          <w:szCs w:val="24"/>
        </w:rPr>
        <w:t xml:space="preserve">Закон о банкротстве позволяет Правительству Российской Федерации принимать такое решение при чрезвычайных </w:t>
      </w:r>
      <w:proofErr w:type="gramStart"/>
      <w:r w:rsidRPr="00432345">
        <w:rPr>
          <w:rFonts w:ascii="Segoe UI Semilight" w:hAnsi="Segoe UI Semilight" w:cs="Segoe UI Semilight"/>
          <w:sz w:val="24"/>
          <w:szCs w:val="24"/>
        </w:rPr>
        <w:t>ситуациях  природного</w:t>
      </w:r>
      <w:proofErr w:type="gramEnd"/>
      <w:r w:rsidRPr="00432345">
        <w:rPr>
          <w:rFonts w:ascii="Segoe UI Semilight" w:hAnsi="Segoe UI Semilight" w:cs="Segoe UI Semilight"/>
          <w:sz w:val="24"/>
          <w:szCs w:val="24"/>
        </w:rPr>
        <w:t xml:space="preserve"> и техногенного характера, существенном изменении курса рубля и подобных обстоятельствах. Правительство Российской Федерации также определяет круг лиц, на которые распространяется мораторий. </w:t>
      </w:r>
    </w:p>
    <w:p w:rsidR="00324272" w:rsidRPr="00432345" w:rsidRDefault="00324272" w:rsidP="003A085B">
      <w:pPr>
        <w:shd w:val="clear" w:color="auto" w:fill="FFFFFF"/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432345">
        <w:rPr>
          <w:rFonts w:ascii="Segoe UI Semilight" w:hAnsi="Segoe UI Semilight" w:cs="Segoe UI Semilight"/>
          <w:sz w:val="24"/>
          <w:szCs w:val="24"/>
        </w:rPr>
        <w:t xml:space="preserve">Впервые правом на введение моратория на внешние банкротства </w:t>
      </w:r>
      <w:r w:rsidR="003A085B" w:rsidRPr="00432345">
        <w:rPr>
          <w:rFonts w:ascii="Segoe UI Semilight" w:hAnsi="Segoe UI Semilight" w:cs="Segoe UI Semilight"/>
          <w:sz w:val="24"/>
          <w:szCs w:val="24"/>
        </w:rPr>
        <w:t>П</w:t>
      </w:r>
      <w:r w:rsidRPr="00432345">
        <w:rPr>
          <w:rFonts w:ascii="Segoe UI Semilight" w:hAnsi="Segoe UI Semilight" w:cs="Segoe UI Semilight"/>
          <w:sz w:val="24"/>
          <w:szCs w:val="24"/>
        </w:rPr>
        <w:t xml:space="preserve">равительство воспользовалось в апреле 2020 года. Мораторий распространялся на компании и индивидуальных предпринимателей из наиболее пострадавших от COVID-19 отраслей. </w:t>
      </w:r>
    </w:p>
    <w:p w:rsidR="00324272" w:rsidRPr="00432345" w:rsidRDefault="00324272" w:rsidP="003A085B">
      <w:pPr>
        <w:shd w:val="clear" w:color="auto" w:fill="FFFFFF"/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432345">
        <w:rPr>
          <w:rFonts w:ascii="Segoe UI Semilight" w:hAnsi="Segoe UI Semilight" w:cs="Segoe UI Semilight"/>
          <w:sz w:val="24"/>
          <w:szCs w:val="24"/>
        </w:rPr>
        <w:t>Во время действия моратория кредиторы не вправе инициировать банкротство должников, но последние не ограничены в возможности инициировать дело о собственной несостоятельности либо отказаться от моратория.</w:t>
      </w:r>
    </w:p>
    <w:p w:rsidR="00985B97" w:rsidRPr="00432345" w:rsidRDefault="00324272" w:rsidP="003A085B">
      <w:pPr>
        <w:spacing w:after="0"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  <w:r w:rsidRPr="00432345">
        <w:rPr>
          <w:rFonts w:ascii="Segoe UI Semilight" w:hAnsi="Segoe UI Semilight" w:cs="Segoe UI Semilight"/>
          <w:sz w:val="24"/>
          <w:szCs w:val="24"/>
        </w:rPr>
        <w:t>В связи с введением на территории Российской Федерации моратория на возбуждение дел о банкротстве арбитражные управляющие в период его действия вправе проводить собрания кредиторов, комитета кредиторов, участников строительства и собрания работников, бывших работников любого должника, в том числе того, на кого мораторий не распространяется, в форме заочного голосования.</w:t>
      </w:r>
    </w:p>
    <w:p w:rsidR="00324272" w:rsidRPr="00432345" w:rsidRDefault="00324272" w:rsidP="003A085B">
      <w:pPr>
        <w:spacing w:after="0" w:line="24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E35AA6" w:rsidRPr="00432345" w:rsidRDefault="00835104" w:rsidP="003A085B">
      <w:pPr>
        <w:tabs>
          <w:tab w:val="left" w:pos="567"/>
        </w:tabs>
        <w:spacing w:line="240" w:lineRule="auto"/>
        <w:rPr>
          <w:rFonts w:ascii="Segoe UI Semilight" w:hAnsi="Segoe UI Semilight" w:cs="Segoe UI Semilight"/>
          <w:sz w:val="24"/>
          <w:szCs w:val="24"/>
        </w:rPr>
      </w:pPr>
      <w:r w:rsidRPr="00432345">
        <w:rPr>
          <w:rFonts w:ascii="Segoe UI Semilight" w:hAnsi="Segoe UI Semilight" w:cs="Segoe UI Semilight"/>
          <w:sz w:val="24"/>
          <w:szCs w:val="24"/>
        </w:rPr>
        <w:t xml:space="preserve">Пресс-служба Управления </w:t>
      </w:r>
      <w:proofErr w:type="spellStart"/>
      <w:r w:rsidRPr="00432345">
        <w:rPr>
          <w:rFonts w:ascii="Segoe UI Semilight" w:hAnsi="Segoe UI Semilight" w:cs="Segoe UI Semilight"/>
          <w:sz w:val="24"/>
          <w:szCs w:val="24"/>
        </w:rPr>
        <w:t>Росреестра</w:t>
      </w:r>
      <w:proofErr w:type="spellEnd"/>
      <w:r w:rsidRPr="00432345">
        <w:rPr>
          <w:rFonts w:ascii="Segoe UI Semilight" w:hAnsi="Segoe UI Semilight" w:cs="Segoe UI Semilight"/>
          <w:sz w:val="24"/>
          <w:szCs w:val="24"/>
        </w:rPr>
        <w:t xml:space="preserve"> по Иркутской области.</w:t>
      </w:r>
    </w:p>
    <w:sectPr w:rsidR="00E35AA6" w:rsidRPr="00432345" w:rsidSect="00141098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45600"/>
    <w:rsid w:val="000C1B46"/>
    <w:rsid w:val="000D6B75"/>
    <w:rsid w:val="0012234E"/>
    <w:rsid w:val="00124CF6"/>
    <w:rsid w:val="00141098"/>
    <w:rsid w:val="00151E33"/>
    <w:rsid w:val="00163688"/>
    <w:rsid w:val="00195E0C"/>
    <w:rsid w:val="00196526"/>
    <w:rsid w:val="001A5D70"/>
    <w:rsid w:val="00233942"/>
    <w:rsid w:val="00253367"/>
    <w:rsid w:val="00280149"/>
    <w:rsid w:val="0028522D"/>
    <w:rsid w:val="00293F23"/>
    <w:rsid w:val="002A79C1"/>
    <w:rsid w:val="00323BBD"/>
    <w:rsid w:val="00324272"/>
    <w:rsid w:val="00375307"/>
    <w:rsid w:val="003A085B"/>
    <w:rsid w:val="003E53AA"/>
    <w:rsid w:val="00430651"/>
    <w:rsid w:val="00432345"/>
    <w:rsid w:val="00480D62"/>
    <w:rsid w:val="00492179"/>
    <w:rsid w:val="00496EEA"/>
    <w:rsid w:val="004A3BB9"/>
    <w:rsid w:val="004D4CA2"/>
    <w:rsid w:val="004E1E52"/>
    <w:rsid w:val="004E35A7"/>
    <w:rsid w:val="004F3A45"/>
    <w:rsid w:val="00507ACB"/>
    <w:rsid w:val="005163C4"/>
    <w:rsid w:val="0052124C"/>
    <w:rsid w:val="005515C6"/>
    <w:rsid w:val="00556A3F"/>
    <w:rsid w:val="00561F76"/>
    <w:rsid w:val="00574310"/>
    <w:rsid w:val="005B5A40"/>
    <w:rsid w:val="005E0BAD"/>
    <w:rsid w:val="00612666"/>
    <w:rsid w:val="0066269D"/>
    <w:rsid w:val="006770D4"/>
    <w:rsid w:val="00681ADC"/>
    <w:rsid w:val="006A1C36"/>
    <w:rsid w:val="006C2C10"/>
    <w:rsid w:val="006C315C"/>
    <w:rsid w:val="006D2A90"/>
    <w:rsid w:val="00701CF8"/>
    <w:rsid w:val="00704145"/>
    <w:rsid w:val="00721339"/>
    <w:rsid w:val="007A633C"/>
    <w:rsid w:val="00835104"/>
    <w:rsid w:val="00865F70"/>
    <w:rsid w:val="00895D1D"/>
    <w:rsid w:val="008964FB"/>
    <w:rsid w:val="008A2D2D"/>
    <w:rsid w:val="008A48F6"/>
    <w:rsid w:val="008F4C33"/>
    <w:rsid w:val="0091174D"/>
    <w:rsid w:val="00931A10"/>
    <w:rsid w:val="00952A27"/>
    <w:rsid w:val="0097589D"/>
    <w:rsid w:val="00977AD2"/>
    <w:rsid w:val="00985B97"/>
    <w:rsid w:val="009C322F"/>
    <w:rsid w:val="009C4BC7"/>
    <w:rsid w:val="009E787C"/>
    <w:rsid w:val="00A12CD8"/>
    <w:rsid w:val="00A15B55"/>
    <w:rsid w:val="00A31E41"/>
    <w:rsid w:val="00A7393D"/>
    <w:rsid w:val="00AA3242"/>
    <w:rsid w:val="00AC4F83"/>
    <w:rsid w:val="00AF1CD9"/>
    <w:rsid w:val="00AF52BF"/>
    <w:rsid w:val="00BA00C4"/>
    <w:rsid w:val="00BA3BF9"/>
    <w:rsid w:val="00C069EB"/>
    <w:rsid w:val="00C342E3"/>
    <w:rsid w:val="00C808EA"/>
    <w:rsid w:val="00C97F5B"/>
    <w:rsid w:val="00CB26B9"/>
    <w:rsid w:val="00CD2293"/>
    <w:rsid w:val="00D030E3"/>
    <w:rsid w:val="00D03843"/>
    <w:rsid w:val="00D40FEF"/>
    <w:rsid w:val="00D519EC"/>
    <w:rsid w:val="00D55626"/>
    <w:rsid w:val="00D81AD9"/>
    <w:rsid w:val="00D957A4"/>
    <w:rsid w:val="00DE587F"/>
    <w:rsid w:val="00DE7378"/>
    <w:rsid w:val="00E011A5"/>
    <w:rsid w:val="00E23287"/>
    <w:rsid w:val="00E27389"/>
    <w:rsid w:val="00E35AA6"/>
    <w:rsid w:val="00E9260A"/>
    <w:rsid w:val="00E93624"/>
    <w:rsid w:val="00EF5C69"/>
    <w:rsid w:val="00F23C50"/>
    <w:rsid w:val="00F416B3"/>
    <w:rsid w:val="00F5763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customStyle="1" w:styleId="s1">
    <w:name w:val="s_1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C808EA"/>
  </w:style>
  <w:style w:type="paragraph" w:styleId="a8">
    <w:name w:val="Normal (Web)"/>
    <w:basedOn w:val="a"/>
    <w:uiPriority w:val="99"/>
    <w:semiHidden/>
    <w:unhideWhenUsed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8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32</cp:revision>
  <cp:lastPrinted>2022-04-05T01:28:00Z</cp:lastPrinted>
  <dcterms:created xsi:type="dcterms:W3CDTF">2022-02-11T03:30:00Z</dcterms:created>
  <dcterms:modified xsi:type="dcterms:W3CDTF">2022-04-05T03:17:00Z</dcterms:modified>
</cp:coreProperties>
</file>