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33" w:rsidRPr="004B2033" w:rsidRDefault="004B2033" w:rsidP="004B20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2033">
        <w:rPr>
          <w:rFonts w:ascii="Times New Roman" w:hAnsi="Times New Roman" w:cs="Times New Roman"/>
          <w:sz w:val="24"/>
          <w:szCs w:val="24"/>
          <w:lang w:eastAsia="ru-RU"/>
        </w:rPr>
        <w:t>Центр "Мой бизнес" оказывает услуги гражданам, планирующим начать свое дело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Фонд поддержки и развития предпринимательства Иркутской области Центр «Мой бизнес» – центр оказания комплекса услуг для предпринимателей и физических лиц, планирующих начать свое дело, в котором представители бизнеса могут получить услуги и поддержку по принципу «одного окна».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Услуги по направлениям:</w:t>
      </w:r>
    </w:p>
    <w:p w:rsidR="004B2033" w:rsidRPr="004B2033" w:rsidRDefault="004B2033" w:rsidP="004B20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Обучение. 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Вы можете принять участие в наших мастер-классах, тренингах и других образовательных мероприятиях в очном и онлайн форматах для действующих и начинающих предпринимателей.</w:t>
      </w:r>
    </w:p>
    <w:p w:rsidR="004B2033" w:rsidRPr="004B2033" w:rsidRDefault="004B2033" w:rsidP="004B20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Консультации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 По бухгалтерским и юридическим вопросам, ведению предпринимательской деятельности. Консультации по маркетингу и выходу на маркетплейсы. Консультации по организации и развитию, модернизации, техническому перевооружению и цифровизации производства. Подбор финансирования и структурирования сделки.</w:t>
      </w:r>
    </w:p>
    <w:p w:rsidR="004B2033" w:rsidRPr="004B2033" w:rsidRDefault="004B2033" w:rsidP="004B20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Услуги. 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Изготовление сувенирной и/или полиграфической продукции, реклама на радио, трансляция аудиорекламы в торговых центрах и супермаркетах, трансляция рекламных видеороликов в центре «Мои Документы», разработка маркетинговой стратегии, организация участия в выставках-ярмарках, сертифицирование продукции, написание бизнес-плана.</w:t>
      </w:r>
    </w:p>
    <w:p w:rsidR="004B2033" w:rsidRPr="004B2033" w:rsidRDefault="004B2033" w:rsidP="004B20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Финансирование. 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Мы подберём для вас оптимальную программу финансирования, которая даст возможность получить средства на реализацию проектов в моногородах от 1 % годовых, воспользоваться льготными инвестиционными кредитами под 7,5% для средних и 9% для микро/малых предприятий (приоритетные области: обрабатывающее производство, логистика, гостиничный бизнес, а также профессиональная, научная и техническая деятельность) от 50 млн. рублей, воспользоваться льготным лизингом на приобретение оборудования без первоначального взноса до 50 млн. рублей под 6%-8%, также получить льготные займы до 5 млн. рублей от 2,5% до 11% годовых на развитие бизнеса как начинающим, так и действующим предпринимателям. Залог по кредиту, банковской гарантии, займу или договору лизинга может заменить поручительство Центра «Мой бизнес» до 70% от суммы кредита.</w:t>
      </w:r>
    </w:p>
    <w:p w:rsidR="004B2033" w:rsidRPr="004B2033" w:rsidRDefault="004B2033" w:rsidP="004B20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Вывод на экспорт. Е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сли Ваша продукция или услуги соответствуют высоким стандартам, мы поможем вам расширить рынки сбыта – найти партнеров за рубежом и начать экспортировать.</w:t>
      </w:r>
    </w:p>
    <w:p w:rsidR="004B2033" w:rsidRPr="004B2033" w:rsidRDefault="004B2033" w:rsidP="004B20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Маркетинг. 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Полный комплекс маркетинговых услуг для вашего бизнеса. Запоминающийся фирменный стиль, неповторимая упаковка, продающий сайт, разработка эффективной стратегии развития, сопровождение рекламной компании профессионалами – все что нужно для успешного развития бизнеса и привлечения огромного потока клиентов.</w:t>
      </w:r>
    </w:p>
    <w:p w:rsidR="004B2033" w:rsidRPr="004B2033" w:rsidRDefault="004B2033" w:rsidP="004B20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Бизнес-план. 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Поможем Вам в написании бизнес-плана в целях повышения финансовой доступности вашего бизнеса к заемным финансовым ресурсам с целью реализации проекта. Проанализируем уже имеющийся у Вас бизнес-план и по итогам составим для Вас аналитическую справку с рекомендациями по его 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lastRenderedPageBreak/>
        <w:t>доработке.На регулярной основе в формате оффлайн и онлайн проводим серию обучающих мероприятий по повышению предпринимательских компетенций и основ предпринимательской деятельности «Курс на развитие»</w:t>
      </w:r>
    </w:p>
    <w:p w:rsidR="004B2033" w:rsidRPr="004B2033" w:rsidRDefault="004B2033" w:rsidP="004B20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Заключение социального контракта. 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Получите до 350 тысяч рублей от государства на развитие своего дела.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  Мы оказываем услугу по предоставлению моделей бизнес планов с целью подготовки собственного проекта для социальной защиты. Форма модели подбирается с учетом интересующей Вас сферы деятельности и будущей организационно-правовой формы (ИП / Самозанятость). Право на получение соц</w:t>
      </w:r>
      <w:r w:rsidRPr="004B2033">
        <w:rPr>
          <w:rFonts w:ascii="Times New Roman" w:eastAsia="Times New Roman" w:hAnsi="Times New Roman" w:cs="Times New Roman"/>
          <w:i/>
          <w:iCs/>
          <w:color w:val="5B5B5B"/>
          <w:sz w:val="24"/>
          <w:szCs w:val="24"/>
          <w:lang w:eastAsia="ru-RU"/>
        </w:rPr>
        <w:t>контракт</w:t>
      </w: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а имеют малоимущие граждане и семьи, которые по независящим от них причинам имеют среднедушевой доход ниже прожиточного минимума, установленного в Иркутской области.</w:t>
      </w:r>
      <w:r w:rsidRPr="004B2033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Подать заявку на получение услуг Вы можете на сайте Центра «Мой бизнес» (</w:t>
      </w:r>
      <w:hyperlink r:id="rId6" w:history="1">
        <w:r w:rsidRPr="004B2033">
          <w:rPr>
            <w:rFonts w:ascii="Times New Roman" w:eastAsia="Times New Roman" w:hAnsi="Times New Roman" w:cs="Times New Roman"/>
            <w:color w:val="50845A"/>
            <w:sz w:val="24"/>
            <w:szCs w:val="24"/>
            <w:u w:val="single"/>
            <w:lang w:eastAsia="ru-RU"/>
          </w:rPr>
          <w:t>mb38.ru</w:t>
        </w:r>
      </w:hyperlink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)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Подпишитесь на наши социальные сети, если хотите всегда быть в курсе последних новостей и событий: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hyperlink r:id="rId7" w:history="1">
        <w:r w:rsidRPr="004B2033">
          <w:rPr>
            <w:rFonts w:ascii="Times New Roman" w:eastAsia="Times New Roman" w:hAnsi="Times New Roman" w:cs="Times New Roman"/>
            <w:color w:val="50845A"/>
            <w:sz w:val="24"/>
            <w:szCs w:val="24"/>
            <w:u w:val="single"/>
            <w:lang w:eastAsia="ru-RU"/>
          </w:rPr>
          <w:t>Telegram-канал Центр «Мой бизнес» Иркутская область</w:t>
        </w:r>
      </w:hyperlink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hyperlink r:id="rId8" w:history="1">
        <w:r w:rsidRPr="004B2033">
          <w:rPr>
            <w:rFonts w:ascii="Times New Roman" w:eastAsia="Times New Roman" w:hAnsi="Times New Roman" w:cs="Times New Roman"/>
            <w:color w:val="50845A"/>
            <w:sz w:val="24"/>
            <w:szCs w:val="24"/>
            <w:u w:val="single"/>
            <w:lang w:eastAsia="ru-RU"/>
          </w:rPr>
          <w:t>Центр "Мой бизнес" Иркутск | ВКонтакте (vk.com)</w:t>
        </w:r>
      </w:hyperlink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hyperlink r:id="rId9" w:history="1">
        <w:r w:rsidRPr="004B2033">
          <w:rPr>
            <w:rFonts w:ascii="Times New Roman" w:eastAsia="Times New Roman" w:hAnsi="Times New Roman" w:cs="Times New Roman"/>
            <w:color w:val="50845A"/>
            <w:sz w:val="24"/>
            <w:szCs w:val="24"/>
            <w:u w:val="single"/>
            <w:lang w:eastAsia="ru-RU"/>
          </w:rPr>
          <w:t>Одноклассники (ok.ru)</w:t>
        </w:r>
      </w:hyperlink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Телефон: +7 (3952) 202−102 ежедневно с 8:00 до 22:00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Адрес: Иркутск, ул. Рабочая 2а/4, 1 этаж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Режим работы: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Центр «Мой бизнес»: Пн-Пт с 9:00 до 18:00</w:t>
      </w:r>
    </w:p>
    <w:p w:rsidR="004B2033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Коворкинг: ежедневно с 8:00 до 22:00</w:t>
      </w:r>
    </w:p>
    <w:p w:rsidR="00394B68" w:rsidRPr="004B2033" w:rsidRDefault="004B2033" w:rsidP="004B2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4B203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Центр «Мой бизнес» работает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sectPr w:rsidR="00394B68" w:rsidRPr="004B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3BC"/>
    <w:multiLevelType w:val="multilevel"/>
    <w:tmpl w:val="4958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54884"/>
    <w:multiLevelType w:val="multilevel"/>
    <w:tmpl w:val="664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541E0"/>
    <w:multiLevelType w:val="multilevel"/>
    <w:tmpl w:val="F378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F4C42"/>
    <w:multiLevelType w:val="multilevel"/>
    <w:tmpl w:val="B008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712AD"/>
    <w:multiLevelType w:val="multilevel"/>
    <w:tmpl w:val="53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62FF1"/>
    <w:multiLevelType w:val="multilevel"/>
    <w:tmpl w:val="ED1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ABD"/>
    <w:multiLevelType w:val="multilevel"/>
    <w:tmpl w:val="CB06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F4D8D"/>
    <w:multiLevelType w:val="multilevel"/>
    <w:tmpl w:val="9D2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32"/>
    <w:rsid w:val="00373532"/>
    <w:rsid w:val="004B2033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2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20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033"/>
    <w:rPr>
      <w:b/>
      <w:bCs/>
    </w:rPr>
  </w:style>
  <w:style w:type="character" w:styleId="a6">
    <w:name w:val="Emphasis"/>
    <w:basedOn w:val="a0"/>
    <w:uiPriority w:val="20"/>
    <w:qFormat/>
    <w:rsid w:val="004B2033"/>
    <w:rPr>
      <w:i/>
      <w:iCs/>
    </w:rPr>
  </w:style>
  <w:style w:type="paragraph" w:styleId="a7">
    <w:name w:val="No Spacing"/>
    <w:uiPriority w:val="1"/>
    <w:qFormat/>
    <w:rsid w:val="004B2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2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20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033"/>
    <w:rPr>
      <w:b/>
      <w:bCs/>
    </w:rPr>
  </w:style>
  <w:style w:type="character" w:styleId="a6">
    <w:name w:val="Emphasis"/>
    <w:basedOn w:val="a0"/>
    <w:uiPriority w:val="20"/>
    <w:qFormat/>
    <w:rsid w:val="004B2033"/>
    <w:rPr>
      <w:i/>
      <w:iCs/>
    </w:rPr>
  </w:style>
  <w:style w:type="paragraph" w:styleId="a7">
    <w:name w:val="No Spacing"/>
    <w:uiPriority w:val="1"/>
    <w:qFormat/>
    <w:rsid w:val="004B2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business_irkut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mb38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38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mybusinessirku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2024-09-16T03:54:00Z</dcterms:created>
  <dcterms:modified xsi:type="dcterms:W3CDTF">2024-09-16T04:45:00Z</dcterms:modified>
</cp:coreProperties>
</file>