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6C" w:rsidRPr="0062386C" w:rsidRDefault="0062386C" w:rsidP="0062386C">
      <w:pPr>
        <w:pStyle w:val="a3"/>
        <w:shd w:val="clear" w:color="auto" w:fill="FFFFFF"/>
        <w:jc w:val="center"/>
        <w:rPr>
          <w:rFonts w:ascii="Bookman Old Style" w:hAnsi="Bookman Old Style" w:cs="Arial"/>
          <w:color w:val="000000"/>
          <w:sz w:val="28"/>
          <w:szCs w:val="28"/>
        </w:rPr>
      </w:pPr>
      <w:r w:rsidRPr="0062386C">
        <w:rPr>
          <w:rFonts w:ascii="Bookman Old Style" w:hAnsi="Bookman Old Style" w:cs="Arial"/>
          <w:color w:val="000000"/>
          <w:sz w:val="28"/>
          <w:szCs w:val="28"/>
        </w:rPr>
        <w:t>ИНФОРМАЦИОННОЕ СООБЩЕНИЕ </w:t>
      </w:r>
    </w:p>
    <w:p w:rsidR="0062386C" w:rsidRPr="0062386C" w:rsidRDefault="0062386C" w:rsidP="0062386C">
      <w:pPr>
        <w:pStyle w:val="a3"/>
        <w:shd w:val="clear" w:color="auto" w:fill="FFFFFF"/>
        <w:jc w:val="center"/>
        <w:rPr>
          <w:rFonts w:ascii="Bookman Old Style" w:hAnsi="Bookman Old Style" w:cs="Arial"/>
          <w:color w:val="000000"/>
          <w:sz w:val="28"/>
          <w:szCs w:val="28"/>
        </w:rPr>
      </w:pPr>
      <w:r w:rsidRPr="0062386C">
        <w:rPr>
          <w:rFonts w:ascii="Bookman Old Style" w:hAnsi="Bookman Old Style" w:cs="Arial"/>
          <w:color w:val="000000"/>
          <w:sz w:val="28"/>
          <w:szCs w:val="28"/>
        </w:rPr>
        <w:t>О ЗАПРЕТЕ ДАРИТЬ И ПОЛУЧАТЬ ПОДАРКИ</w:t>
      </w:r>
    </w:p>
    <w:p w:rsidR="0062386C" w:rsidRPr="0062386C" w:rsidRDefault="0062386C" w:rsidP="0062386C">
      <w:pPr>
        <w:pStyle w:val="a3"/>
        <w:shd w:val="clear" w:color="auto" w:fill="FFFFFF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62386C">
        <w:rPr>
          <w:rFonts w:ascii="Bookman Old Style" w:hAnsi="Bookman Old Style" w:cs="Arial"/>
          <w:color w:val="000000"/>
          <w:sz w:val="28"/>
          <w:szCs w:val="28"/>
        </w:rPr>
        <w:t>Уважаемые граждане, получатели государственных (муниципальных) услуг Иркутской области!</w:t>
      </w:r>
    </w:p>
    <w:p w:rsidR="0062386C" w:rsidRPr="0062386C" w:rsidRDefault="0062386C" w:rsidP="0062386C">
      <w:pPr>
        <w:pStyle w:val="a3"/>
        <w:shd w:val="clear" w:color="auto" w:fill="FFFFFF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62386C">
        <w:rPr>
          <w:rFonts w:ascii="Bookman Old Style" w:hAnsi="Bookman Old Style" w:cs="Arial"/>
          <w:color w:val="000000"/>
          <w:sz w:val="28"/>
          <w:szCs w:val="28"/>
        </w:rPr>
        <w:t>В связи с предстоящими новогодними и рождественскими праздниками разъясняем положения антикоррупционного законодательства и Гражданского кодекса Российской Федерации:</w:t>
      </w:r>
    </w:p>
    <w:p w:rsidR="0062386C" w:rsidRPr="0062386C" w:rsidRDefault="0062386C" w:rsidP="0062386C">
      <w:pPr>
        <w:pStyle w:val="a3"/>
        <w:shd w:val="clear" w:color="auto" w:fill="FFFFFF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62386C">
        <w:rPr>
          <w:rFonts w:ascii="Bookman Old Style" w:hAnsi="Bookman Old Style" w:cs="Arial"/>
          <w:color w:val="000000"/>
          <w:sz w:val="28"/>
          <w:szCs w:val="28"/>
        </w:rPr>
        <w:t>ЗАПРЕЩАЕТСЯ дарить подарки, иные вознаграждения лицам, замещающим государственные и муниципальные должности, государственным и муниципальным служащим, руководителям, работникам, сотрудникам подведомственных учреждений (далее - должностные лица) в связи с выполнением служебных (трудовых) обязанностей.</w:t>
      </w:r>
    </w:p>
    <w:p w:rsidR="0062386C" w:rsidRPr="0062386C" w:rsidRDefault="0062386C" w:rsidP="0062386C">
      <w:pPr>
        <w:pStyle w:val="a3"/>
        <w:shd w:val="clear" w:color="auto" w:fill="FFFFFF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62386C">
        <w:rPr>
          <w:rFonts w:ascii="Bookman Old Style" w:hAnsi="Bookman Old Style" w:cs="Arial"/>
          <w:color w:val="000000"/>
          <w:sz w:val="28"/>
          <w:szCs w:val="28"/>
        </w:rPr>
        <w:t>Получение должностным лицом подарка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- уголовную ответствен н ость.</w:t>
      </w:r>
    </w:p>
    <w:p w:rsidR="0062386C" w:rsidRPr="0062386C" w:rsidRDefault="0062386C" w:rsidP="0062386C">
      <w:pPr>
        <w:pStyle w:val="a3"/>
        <w:shd w:val="clear" w:color="auto" w:fill="FFFFFF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62386C">
        <w:rPr>
          <w:rFonts w:ascii="Bookman Old Style" w:hAnsi="Bookman Old Style" w:cs="Arial"/>
          <w:color w:val="000000"/>
          <w:sz w:val="28"/>
          <w:szCs w:val="28"/>
        </w:rPr>
        <w:t>Граждане также несут уголовную ответственность за передачу лично или через посредника должностному лицу материальных ценностей, имущественных выгод в качестве подкупа, оплаты неправомерных действий.</w:t>
      </w:r>
    </w:p>
    <w:p w:rsidR="00CE24B9" w:rsidRPr="0062386C" w:rsidRDefault="00CE24B9">
      <w:pPr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sectPr w:rsidR="00CE24B9" w:rsidRPr="0062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6C"/>
    <w:rsid w:val="0062386C"/>
    <w:rsid w:val="00C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E55A4-0C59-4FA4-A38A-BB8080CC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2021-03-18T15:11:00Z</dcterms:created>
  <dcterms:modified xsi:type="dcterms:W3CDTF">2021-03-18T15:11:00Z</dcterms:modified>
</cp:coreProperties>
</file>