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80" w:rsidRPr="004D0578" w:rsidRDefault="006A0080" w:rsidP="006A00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6A0080" w:rsidRDefault="006A0080" w:rsidP="006A00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Pr="004D0578">
        <w:rPr>
          <w:rFonts w:eastAsia="Calibri"/>
          <w:bCs/>
          <w:sz w:val="28"/>
          <w:szCs w:val="28"/>
        </w:rPr>
        <w:t>область</w:t>
      </w:r>
    </w:p>
    <w:p w:rsidR="006A0080" w:rsidRPr="004D0578" w:rsidRDefault="006A0080" w:rsidP="006A00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6A0080" w:rsidRPr="004D0578" w:rsidRDefault="006A0080" w:rsidP="006A00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6A0080" w:rsidRPr="004D0578" w:rsidRDefault="006A0080" w:rsidP="006A00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6A0080" w:rsidRPr="004D0578" w:rsidRDefault="00AC40ED" w:rsidP="006A0080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Филипповского</w:t>
      </w:r>
      <w:r w:rsidR="006A0080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6A0080" w:rsidRPr="009C1F5B" w:rsidRDefault="006A0080" w:rsidP="006A0080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6A0080" w:rsidRPr="000C4BAF" w:rsidRDefault="006A0080" w:rsidP="006A0080">
      <w:pPr>
        <w:spacing w:after="0" w:line="240" w:lineRule="auto"/>
        <w:contextualSpacing/>
        <w:jc w:val="center"/>
        <w:rPr>
          <w:rFonts w:eastAsia="Calibri"/>
          <w:b/>
          <w:sz w:val="32"/>
          <w:szCs w:val="32"/>
        </w:rPr>
      </w:pPr>
      <w:proofErr w:type="gramStart"/>
      <w:r w:rsidRPr="000C4BAF">
        <w:rPr>
          <w:rFonts w:eastAsia="Calibri"/>
          <w:b/>
          <w:sz w:val="32"/>
          <w:szCs w:val="32"/>
        </w:rPr>
        <w:t>П</w:t>
      </w:r>
      <w:proofErr w:type="gramEnd"/>
      <w:r w:rsidRPr="000C4BAF">
        <w:rPr>
          <w:rFonts w:eastAsia="Calibri"/>
          <w:b/>
          <w:sz w:val="32"/>
          <w:szCs w:val="32"/>
        </w:rPr>
        <w:t xml:space="preserve"> О С Т А Н О В Л Е Н И Е</w:t>
      </w:r>
    </w:p>
    <w:p w:rsidR="00327BAD" w:rsidRPr="000C4BAF" w:rsidRDefault="00327BAD" w:rsidP="00327BAD">
      <w:pPr>
        <w:spacing w:after="0" w:line="240" w:lineRule="auto"/>
        <w:contextualSpacing/>
        <w:rPr>
          <w:rFonts w:eastAsia="Calibri"/>
          <w:b/>
          <w:szCs w:val="28"/>
        </w:rPr>
      </w:pPr>
    </w:p>
    <w:p w:rsidR="00327BAD" w:rsidRPr="00D73C93" w:rsidRDefault="00327BAD" w:rsidP="00327BAD">
      <w:pPr>
        <w:spacing w:after="0" w:line="240" w:lineRule="auto"/>
        <w:contextualSpacing/>
        <w:rPr>
          <w:rFonts w:eastAsia="Calibri"/>
          <w:szCs w:val="28"/>
        </w:rPr>
      </w:pPr>
    </w:p>
    <w:p w:rsidR="00327BAD" w:rsidRDefault="000C4BAF" w:rsidP="000C4BAF">
      <w:pPr>
        <w:spacing w:after="0" w:line="240" w:lineRule="auto"/>
        <w:jc w:val="center"/>
      </w:pPr>
      <w:r>
        <w:rPr>
          <w:rFonts w:eastAsia="Calibri"/>
          <w:szCs w:val="28"/>
        </w:rPr>
        <w:t>от 31.01.</w:t>
      </w:r>
      <w:r w:rsidR="00327BAD" w:rsidRPr="00AC40ED">
        <w:rPr>
          <w:rFonts w:eastAsia="Calibri"/>
          <w:szCs w:val="28"/>
        </w:rPr>
        <w:t xml:space="preserve">2018 года       </w:t>
      </w:r>
      <w:r w:rsidR="006A0080" w:rsidRPr="00AC40ED">
        <w:rPr>
          <w:rFonts w:eastAsia="Calibri"/>
          <w:szCs w:val="28"/>
        </w:rPr>
        <w:t xml:space="preserve"> </w:t>
      </w:r>
      <w:r w:rsidR="00327BAD" w:rsidRPr="00AC40ED">
        <w:rPr>
          <w:rFonts w:eastAsia="Calibri"/>
          <w:szCs w:val="28"/>
        </w:rPr>
        <w:t xml:space="preserve">     </w:t>
      </w:r>
      <w:r w:rsidR="006A0080" w:rsidRPr="00AC40ED">
        <w:rPr>
          <w:rFonts w:eastAsia="Calibri"/>
          <w:szCs w:val="28"/>
        </w:rPr>
        <w:t xml:space="preserve">    </w:t>
      </w:r>
      <w:r w:rsidR="00327BAD" w:rsidRPr="00AC40ED">
        <w:rPr>
          <w:rFonts w:eastAsia="Calibri"/>
          <w:szCs w:val="28"/>
        </w:rPr>
        <w:t xml:space="preserve">с. </w:t>
      </w:r>
      <w:proofErr w:type="spellStart"/>
      <w:r w:rsidR="00AC40ED" w:rsidRPr="00AC40ED">
        <w:rPr>
          <w:rFonts w:eastAsia="Calibri"/>
          <w:szCs w:val="28"/>
        </w:rPr>
        <w:t>Филипповск</w:t>
      </w:r>
      <w:proofErr w:type="spellEnd"/>
      <w:r w:rsidR="00327BAD" w:rsidRPr="00D73C93">
        <w:rPr>
          <w:rFonts w:eastAsia="Calibri"/>
          <w:szCs w:val="28"/>
        </w:rPr>
        <w:t xml:space="preserve">            </w:t>
      </w:r>
      <w:r>
        <w:rPr>
          <w:rFonts w:eastAsia="Calibri"/>
          <w:szCs w:val="28"/>
        </w:rPr>
        <w:t xml:space="preserve">    </w:t>
      </w:r>
      <w:r w:rsidR="00327BAD">
        <w:rPr>
          <w:rFonts w:eastAsia="Calibri"/>
          <w:szCs w:val="28"/>
        </w:rPr>
        <w:t xml:space="preserve">     </w:t>
      </w:r>
      <w:r w:rsidR="006A0080">
        <w:rPr>
          <w:rFonts w:eastAsia="Calibri"/>
          <w:szCs w:val="28"/>
        </w:rPr>
        <w:t xml:space="preserve">  </w:t>
      </w:r>
      <w:r w:rsidR="00327BAD">
        <w:rPr>
          <w:rFonts w:eastAsia="Calibri"/>
          <w:szCs w:val="28"/>
        </w:rPr>
        <w:t xml:space="preserve"> №</w:t>
      </w:r>
      <w:r>
        <w:rPr>
          <w:rFonts w:eastAsia="Calibri"/>
          <w:szCs w:val="28"/>
        </w:rPr>
        <w:t>6</w:t>
      </w:r>
    </w:p>
    <w:p w:rsidR="00327BAD" w:rsidRDefault="00327BAD" w:rsidP="00492FB3">
      <w:pPr>
        <w:spacing w:after="0" w:line="240" w:lineRule="auto"/>
        <w:ind w:firstLine="708"/>
        <w:jc w:val="both"/>
      </w:pPr>
    </w:p>
    <w:p w:rsidR="006B4AD5" w:rsidRDefault="006B4AD5" w:rsidP="000C4BAF">
      <w:pPr>
        <w:spacing w:after="0" w:line="240" w:lineRule="auto"/>
        <w:jc w:val="both"/>
      </w:pPr>
      <w:r>
        <w:t xml:space="preserve">О мерах по погашению </w:t>
      </w:r>
      <w:proofErr w:type="gramStart"/>
      <w:r>
        <w:t>просроченной</w:t>
      </w:r>
      <w:proofErr w:type="gramEnd"/>
    </w:p>
    <w:p w:rsidR="00492FB3" w:rsidRDefault="006B4AD5" w:rsidP="000C4BAF">
      <w:pPr>
        <w:spacing w:after="0" w:line="240" w:lineRule="auto"/>
        <w:jc w:val="both"/>
      </w:pPr>
      <w:r>
        <w:t>кредиторской задолженности в 2018 году</w:t>
      </w:r>
    </w:p>
    <w:p w:rsidR="00492FB3" w:rsidRDefault="00492FB3" w:rsidP="00492FB3">
      <w:pPr>
        <w:spacing w:after="0" w:line="240" w:lineRule="auto"/>
        <w:ind w:firstLine="708"/>
        <w:jc w:val="both"/>
      </w:pPr>
    </w:p>
    <w:p w:rsidR="00055318" w:rsidRDefault="00F87A49" w:rsidP="00492FB3">
      <w:pPr>
        <w:spacing w:after="0" w:line="240" w:lineRule="auto"/>
        <w:ind w:firstLine="708"/>
        <w:jc w:val="both"/>
      </w:pPr>
      <w:r w:rsidRPr="00AC40ED">
        <w:t xml:space="preserve">В целях обеспечения сбалансированности бюджета </w:t>
      </w:r>
      <w:r w:rsidR="00AC40ED" w:rsidRPr="00AC40ED">
        <w:t>Филипповского</w:t>
      </w:r>
      <w:r w:rsidRPr="00AC40ED">
        <w:t xml:space="preserve"> муниципального образования и проведения мероприятий по оздоровлению местных финансов, руководствуясь </w:t>
      </w:r>
      <w:r w:rsidR="002D6657">
        <w:rPr>
          <w:rFonts w:eastAsia="Calibri"/>
        </w:rPr>
        <w:t xml:space="preserve">ст. ст. 23, 46 </w:t>
      </w:r>
      <w:r w:rsidRPr="00AC40ED">
        <w:t>Устав</w:t>
      </w:r>
      <w:r w:rsidR="002D6657">
        <w:t>а</w:t>
      </w:r>
      <w:r w:rsidR="00327BAD" w:rsidRPr="00AC40ED">
        <w:t xml:space="preserve"> </w:t>
      </w:r>
      <w:r w:rsidR="00AC40ED" w:rsidRPr="00AC40ED">
        <w:t>Филипповского</w:t>
      </w:r>
      <w:r w:rsidR="00327BAD" w:rsidRPr="00AC40ED">
        <w:t xml:space="preserve"> муниципального образования</w:t>
      </w:r>
      <w:r w:rsidRPr="00AC40ED">
        <w:t xml:space="preserve">, администрация </w:t>
      </w:r>
      <w:r w:rsidR="00AC40ED" w:rsidRPr="00AC40ED">
        <w:t>Филипповского</w:t>
      </w:r>
      <w:r w:rsidRPr="00AC40ED">
        <w:t xml:space="preserve"> муниципального образования Зиминского района</w:t>
      </w:r>
    </w:p>
    <w:p w:rsidR="00492FB3" w:rsidRDefault="00492FB3" w:rsidP="00492FB3">
      <w:pPr>
        <w:spacing w:after="0" w:line="240" w:lineRule="auto"/>
        <w:ind w:firstLine="708"/>
        <w:jc w:val="both"/>
      </w:pPr>
    </w:p>
    <w:p w:rsidR="00F87A49" w:rsidRDefault="00F87A49" w:rsidP="000C4BAF">
      <w:pPr>
        <w:spacing w:after="0" w:line="240" w:lineRule="auto"/>
        <w:jc w:val="center"/>
      </w:pPr>
      <w:r>
        <w:t>ПОСТАНОВЛЯЕТ:</w:t>
      </w:r>
    </w:p>
    <w:p w:rsidR="00492FB3" w:rsidRDefault="00492FB3" w:rsidP="00492FB3">
      <w:pPr>
        <w:spacing w:after="0" w:line="240" w:lineRule="auto"/>
        <w:jc w:val="both"/>
      </w:pPr>
      <w:bookmarkStart w:id="0" w:name="_GoBack"/>
      <w:bookmarkEnd w:id="0"/>
    </w:p>
    <w:p w:rsidR="00F87A49" w:rsidRDefault="000C4BAF" w:rsidP="000C4BAF">
      <w:pPr>
        <w:spacing w:after="0" w:line="240" w:lineRule="auto"/>
        <w:ind w:firstLine="709"/>
        <w:jc w:val="both"/>
      </w:pPr>
      <w:r>
        <w:t>1.</w:t>
      </w:r>
      <w:r w:rsidR="00F87A49">
        <w:t xml:space="preserve">Утвердить План мероприятий («дорожную карту») по сокращению просроченной кредиторской задолженности в 2018 году по </w:t>
      </w:r>
      <w:r w:rsidR="00AC40ED">
        <w:t>Филипповскому</w:t>
      </w:r>
      <w:r w:rsidR="00F87A49">
        <w:t xml:space="preserve"> муниципальному образованию (далее – «</w:t>
      </w:r>
      <w:r w:rsidR="00504313">
        <w:t>Д</w:t>
      </w:r>
      <w:r w:rsidR="00F87A49">
        <w:t xml:space="preserve">орожная карта») </w:t>
      </w:r>
      <w:r w:rsidR="006B4AD5">
        <w:t>согласно приложению 1 к настоящему постановлению</w:t>
      </w:r>
      <w:r w:rsidR="00F87A49">
        <w:t>.</w:t>
      </w:r>
    </w:p>
    <w:p w:rsidR="006B4AD5" w:rsidRDefault="000C4BAF" w:rsidP="000C4BAF">
      <w:pPr>
        <w:spacing w:after="0" w:line="240" w:lineRule="auto"/>
        <w:ind w:firstLine="709"/>
        <w:jc w:val="both"/>
      </w:pPr>
      <w:r>
        <w:t>2.</w:t>
      </w:r>
      <w:r w:rsidR="006B4AD5">
        <w:t>Утвердить Порядок реализации мероприятий «Дорожной карты» согласно приложению 2 к настоящему постановлению.</w:t>
      </w:r>
    </w:p>
    <w:p w:rsidR="00F87A49" w:rsidRDefault="000C4BAF" w:rsidP="000C4BAF">
      <w:pPr>
        <w:spacing w:after="0" w:line="240" w:lineRule="auto"/>
        <w:ind w:firstLine="709"/>
        <w:jc w:val="both"/>
      </w:pPr>
      <w:r>
        <w:t>3.</w:t>
      </w:r>
      <w:r w:rsidR="00F87A49">
        <w:t xml:space="preserve">Контроль исполнения настоящего постановления оставляю за собой. </w:t>
      </w:r>
    </w:p>
    <w:p w:rsidR="00F87A49" w:rsidRDefault="000C4BAF" w:rsidP="000C4BAF">
      <w:pPr>
        <w:spacing w:after="0" w:line="240" w:lineRule="auto"/>
        <w:ind w:firstLine="709"/>
        <w:jc w:val="both"/>
      </w:pPr>
      <w:r>
        <w:t>4.</w:t>
      </w:r>
      <w:r w:rsidR="00F87A49">
        <w:t>Настоящее постановление вступает в силу со дня его подписания.</w:t>
      </w:r>
    </w:p>
    <w:p w:rsidR="00F87A49" w:rsidRDefault="00F87A49" w:rsidP="00492FB3">
      <w:pPr>
        <w:pStyle w:val="a3"/>
        <w:spacing w:after="0" w:line="240" w:lineRule="auto"/>
        <w:jc w:val="both"/>
      </w:pPr>
    </w:p>
    <w:p w:rsidR="00FC38CB" w:rsidRDefault="00FC38CB" w:rsidP="00492FB3">
      <w:pPr>
        <w:pStyle w:val="a3"/>
        <w:spacing w:after="0" w:line="240" w:lineRule="auto"/>
        <w:jc w:val="both"/>
      </w:pPr>
    </w:p>
    <w:p w:rsidR="000C4BAF" w:rsidRDefault="00FC38CB" w:rsidP="00327BAD">
      <w:pPr>
        <w:spacing w:after="0" w:line="240" w:lineRule="auto"/>
        <w:jc w:val="both"/>
      </w:pPr>
      <w:r>
        <w:t xml:space="preserve">Глава </w:t>
      </w:r>
      <w:proofErr w:type="gramStart"/>
      <w:r w:rsidR="00AC40ED">
        <w:t>Филипповского</w:t>
      </w:r>
      <w:proofErr w:type="gramEnd"/>
      <w:r w:rsidR="00327BAD">
        <w:t xml:space="preserve"> </w:t>
      </w:r>
    </w:p>
    <w:p w:rsidR="00FC38CB" w:rsidRDefault="00FC38CB" w:rsidP="00327BAD">
      <w:pPr>
        <w:spacing w:after="0" w:line="240" w:lineRule="auto"/>
        <w:jc w:val="both"/>
      </w:pPr>
      <w:r>
        <w:t>муниципального образования</w:t>
      </w:r>
      <w:r w:rsidR="00327BAD">
        <w:t xml:space="preserve"> </w:t>
      </w:r>
      <w:r w:rsidR="006A0080">
        <w:t xml:space="preserve">                        </w:t>
      </w:r>
      <w:r w:rsidR="00327BAD">
        <w:t xml:space="preserve">              </w:t>
      </w:r>
      <w:r w:rsidR="00AC40ED">
        <w:t>А.А</w:t>
      </w:r>
      <w:r w:rsidR="00327BAD">
        <w:t xml:space="preserve">. </w:t>
      </w:r>
      <w:r w:rsidR="00AC40ED">
        <w:t>Федосеев</w:t>
      </w:r>
      <w:r w:rsidR="00327BAD">
        <w:t xml:space="preserve"> </w:t>
      </w:r>
    </w:p>
    <w:p w:rsidR="00FC38CB" w:rsidRDefault="00FC38CB" w:rsidP="00492FB3">
      <w:pPr>
        <w:pStyle w:val="a3"/>
        <w:spacing w:after="0" w:line="240" w:lineRule="auto"/>
        <w:jc w:val="both"/>
      </w:pPr>
    </w:p>
    <w:p w:rsidR="00FC38CB" w:rsidRDefault="00FC38CB" w:rsidP="00F87A49">
      <w:pPr>
        <w:pStyle w:val="a3"/>
        <w:jc w:val="both"/>
      </w:pPr>
    </w:p>
    <w:p w:rsidR="00FC38CB" w:rsidRDefault="00FC38CB" w:rsidP="00F87A49">
      <w:pPr>
        <w:pStyle w:val="a3"/>
        <w:jc w:val="both"/>
      </w:pPr>
    </w:p>
    <w:p w:rsidR="00FC38CB" w:rsidRDefault="00FC38CB" w:rsidP="00F87A49">
      <w:pPr>
        <w:pStyle w:val="a3"/>
        <w:jc w:val="both"/>
      </w:pPr>
    </w:p>
    <w:p w:rsidR="00FC38CB" w:rsidRDefault="00FC38CB" w:rsidP="00F87A49">
      <w:pPr>
        <w:pStyle w:val="a3"/>
        <w:jc w:val="both"/>
      </w:pPr>
    </w:p>
    <w:p w:rsidR="00FC38CB" w:rsidRDefault="00FC38CB" w:rsidP="00F87A49">
      <w:pPr>
        <w:pStyle w:val="a3"/>
        <w:jc w:val="both"/>
      </w:pPr>
    </w:p>
    <w:p w:rsidR="00FC38CB" w:rsidRDefault="00FC38CB" w:rsidP="00F87A49">
      <w:pPr>
        <w:pStyle w:val="a3"/>
        <w:jc w:val="both"/>
      </w:pPr>
    </w:p>
    <w:p w:rsidR="00FC38CB" w:rsidRDefault="00FC38CB" w:rsidP="00F87A49">
      <w:pPr>
        <w:pStyle w:val="a3"/>
        <w:jc w:val="both"/>
      </w:pPr>
    </w:p>
    <w:p w:rsidR="00FC38CB" w:rsidRDefault="00FC38CB" w:rsidP="00F87A49">
      <w:pPr>
        <w:pStyle w:val="a3"/>
        <w:jc w:val="both"/>
      </w:pPr>
    </w:p>
    <w:p w:rsidR="00FC38CB" w:rsidRDefault="00FC38CB" w:rsidP="00F87A49">
      <w:pPr>
        <w:pStyle w:val="a3"/>
        <w:jc w:val="both"/>
      </w:pPr>
    </w:p>
    <w:p w:rsidR="00FC38CB" w:rsidRDefault="00FC38CB" w:rsidP="00F87A49">
      <w:pPr>
        <w:pStyle w:val="a3"/>
        <w:jc w:val="both"/>
      </w:pPr>
    </w:p>
    <w:p w:rsidR="00FC38CB" w:rsidRDefault="00FC38CB" w:rsidP="00F87A49">
      <w:pPr>
        <w:pStyle w:val="a3"/>
        <w:jc w:val="both"/>
      </w:pPr>
    </w:p>
    <w:p w:rsidR="00FC38CB" w:rsidRDefault="00FC38CB" w:rsidP="00F87A49">
      <w:pPr>
        <w:pStyle w:val="a3"/>
        <w:jc w:val="both"/>
      </w:pPr>
    </w:p>
    <w:p w:rsidR="00FC38CB" w:rsidRDefault="00FC38CB" w:rsidP="00F87A49">
      <w:pPr>
        <w:pStyle w:val="a3"/>
        <w:jc w:val="both"/>
      </w:pPr>
    </w:p>
    <w:p w:rsidR="00FC38CB" w:rsidRDefault="00FC38CB" w:rsidP="00F87A49">
      <w:pPr>
        <w:pStyle w:val="a3"/>
        <w:jc w:val="both"/>
      </w:pPr>
    </w:p>
    <w:p w:rsidR="00FC38CB" w:rsidRDefault="00FC38CB" w:rsidP="00F87A49">
      <w:pPr>
        <w:pStyle w:val="a3"/>
        <w:jc w:val="both"/>
      </w:pPr>
    </w:p>
    <w:p w:rsidR="00DB6B54" w:rsidRDefault="00DB6B54" w:rsidP="00AA2A08">
      <w:pPr>
        <w:sectPr w:rsidR="00DB6B54" w:rsidSect="005E7A0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38CB" w:rsidRPr="00460581" w:rsidRDefault="006B4AD5" w:rsidP="00FC38CB">
      <w:pPr>
        <w:pStyle w:val="a3"/>
        <w:jc w:val="right"/>
        <w:rPr>
          <w:sz w:val="20"/>
          <w:szCs w:val="20"/>
        </w:rPr>
      </w:pPr>
      <w:r w:rsidRPr="00460581">
        <w:rPr>
          <w:sz w:val="20"/>
          <w:szCs w:val="20"/>
        </w:rPr>
        <w:lastRenderedPageBreak/>
        <w:t>Приложение 1</w:t>
      </w:r>
    </w:p>
    <w:p w:rsidR="00FC38CB" w:rsidRPr="00460581" w:rsidRDefault="006B4AD5" w:rsidP="00FC38CB">
      <w:pPr>
        <w:pStyle w:val="a3"/>
        <w:jc w:val="right"/>
        <w:rPr>
          <w:sz w:val="20"/>
          <w:szCs w:val="20"/>
        </w:rPr>
      </w:pPr>
      <w:r w:rsidRPr="00460581">
        <w:rPr>
          <w:sz w:val="20"/>
          <w:szCs w:val="20"/>
        </w:rPr>
        <w:t>к п</w:t>
      </w:r>
      <w:r w:rsidR="00FC38CB" w:rsidRPr="00460581">
        <w:rPr>
          <w:sz w:val="20"/>
          <w:szCs w:val="20"/>
        </w:rPr>
        <w:t>остановлени</w:t>
      </w:r>
      <w:r w:rsidRPr="00460581">
        <w:rPr>
          <w:sz w:val="20"/>
          <w:szCs w:val="20"/>
        </w:rPr>
        <w:t>ю</w:t>
      </w:r>
      <w:r w:rsidR="00FC38CB" w:rsidRPr="00460581">
        <w:rPr>
          <w:sz w:val="20"/>
          <w:szCs w:val="20"/>
        </w:rPr>
        <w:t xml:space="preserve"> администрации</w:t>
      </w:r>
    </w:p>
    <w:p w:rsidR="00FC38CB" w:rsidRPr="00460581" w:rsidRDefault="00AC40ED" w:rsidP="00FC38C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Филипповского</w:t>
      </w:r>
      <w:r w:rsidR="006A0080">
        <w:rPr>
          <w:sz w:val="20"/>
          <w:szCs w:val="20"/>
        </w:rPr>
        <w:t xml:space="preserve"> </w:t>
      </w:r>
      <w:r w:rsidR="00FC38CB" w:rsidRPr="00460581">
        <w:rPr>
          <w:sz w:val="20"/>
          <w:szCs w:val="20"/>
        </w:rPr>
        <w:t>муниципального</w:t>
      </w:r>
    </w:p>
    <w:p w:rsidR="00FC38CB" w:rsidRPr="00460581" w:rsidRDefault="00FC38CB" w:rsidP="00FC38CB">
      <w:pPr>
        <w:pStyle w:val="a3"/>
        <w:jc w:val="right"/>
        <w:rPr>
          <w:sz w:val="20"/>
          <w:szCs w:val="20"/>
        </w:rPr>
      </w:pPr>
      <w:r w:rsidRPr="00460581">
        <w:rPr>
          <w:sz w:val="20"/>
          <w:szCs w:val="20"/>
        </w:rPr>
        <w:t>образования Зиминского района</w:t>
      </w:r>
    </w:p>
    <w:p w:rsidR="00FC38CB" w:rsidRPr="00460581" w:rsidRDefault="000C4BAF" w:rsidP="00FC38C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 31.01.</w:t>
      </w:r>
      <w:r w:rsidR="00FC38CB" w:rsidRPr="00460581">
        <w:rPr>
          <w:sz w:val="20"/>
          <w:szCs w:val="20"/>
        </w:rPr>
        <w:t>201</w:t>
      </w:r>
      <w:r w:rsidR="00AA2A08">
        <w:rPr>
          <w:sz w:val="20"/>
          <w:szCs w:val="20"/>
        </w:rPr>
        <w:t>8</w:t>
      </w:r>
      <w:r w:rsidR="00FC38CB" w:rsidRPr="00460581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№ 6</w:t>
      </w:r>
    </w:p>
    <w:p w:rsidR="00EE22AC" w:rsidRDefault="00EE22AC" w:rsidP="00FC38CB">
      <w:pPr>
        <w:pStyle w:val="a3"/>
        <w:jc w:val="right"/>
      </w:pPr>
    </w:p>
    <w:p w:rsidR="00460581" w:rsidRDefault="00A10CE7" w:rsidP="00460581">
      <w:pPr>
        <w:pStyle w:val="a3"/>
        <w:jc w:val="center"/>
        <w:rPr>
          <w:b/>
        </w:rPr>
      </w:pPr>
      <w:r w:rsidRPr="00460581">
        <w:rPr>
          <w:b/>
        </w:rPr>
        <w:t xml:space="preserve">План мероприятий («дорожная карта») </w:t>
      </w:r>
    </w:p>
    <w:p w:rsidR="00460581" w:rsidRDefault="00A10CE7" w:rsidP="00460581">
      <w:pPr>
        <w:pStyle w:val="a3"/>
        <w:spacing w:after="0" w:line="240" w:lineRule="auto"/>
        <w:jc w:val="center"/>
        <w:rPr>
          <w:b/>
        </w:rPr>
      </w:pPr>
      <w:r w:rsidRPr="00460581">
        <w:rPr>
          <w:b/>
        </w:rPr>
        <w:t>по сокращению просроченной кредиторской задолженности в 2018 году</w:t>
      </w:r>
    </w:p>
    <w:p w:rsidR="00504313" w:rsidRPr="00460581" w:rsidRDefault="00A10CE7" w:rsidP="00460581">
      <w:pPr>
        <w:pStyle w:val="a3"/>
        <w:spacing w:after="0" w:line="240" w:lineRule="auto"/>
        <w:jc w:val="center"/>
        <w:rPr>
          <w:b/>
        </w:rPr>
      </w:pPr>
      <w:r w:rsidRPr="00460581">
        <w:rPr>
          <w:b/>
        </w:rPr>
        <w:t>по</w:t>
      </w:r>
      <w:r w:rsidR="00327BAD">
        <w:rPr>
          <w:b/>
        </w:rPr>
        <w:t xml:space="preserve"> </w:t>
      </w:r>
      <w:r w:rsidR="00AC40ED">
        <w:rPr>
          <w:b/>
        </w:rPr>
        <w:t>Филипповскому</w:t>
      </w:r>
      <w:r w:rsidR="00504313" w:rsidRPr="00460581">
        <w:rPr>
          <w:b/>
        </w:rPr>
        <w:t xml:space="preserve"> муниципальному образованию</w:t>
      </w:r>
    </w:p>
    <w:p w:rsidR="00DE5F70" w:rsidRDefault="00DE5F70" w:rsidP="00460581">
      <w:pPr>
        <w:pStyle w:val="a3"/>
        <w:spacing w:after="0" w:line="240" w:lineRule="auto"/>
        <w:jc w:val="center"/>
      </w:pPr>
    </w:p>
    <w:tbl>
      <w:tblPr>
        <w:tblStyle w:val="a6"/>
        <w:tblW w:w="15025" w:type="dxa"/>
        <w:tblInd w:w="-5" w:type="dxa"/>
        <w:tblLayout w:type="fixed"/>
        <w:tblLook w:val="04A0"/>
      </w:tblPr>
      <w:tblGrid>
        <w:gridCol w:w="541"/>
        <w:gridCol w:w="6122"/>
        <w:gridCol w:w="3119"/>
        <w:gridCol w:w="3401"/>
        <w:gridCol w:w="1842"/>
      </w:tblGrid>
      <w:tr w:rsidR="00DB6B54" w:rsidTr="00460581">
        <w:trPr>
          <w:trHeight w:val="975"/>
        </w:trPr>
        <w:tc>
          <w:tcPr>
            <w:tcW w:w="541" w:type="dxa"/>
            <w:vAlign w:val="center"/>
          </w:tcPr>
          <w:p w:rsidR="00DB6B54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6122" w:type="dxa"/>
            <w:vAlign w:val="center"/>
          </w:tcPr>
          <w:p w:rsidR="00DB6B54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DB6B54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Срок исполнения</w:t>
            </w:r>
          </w:p>
        </w:tc>
        <w:tc>
          <w:tcPr>
            <w:tcW w:w="3401" w:type="dxa"/>
            <w:vAlign w:val="center"/>
          </w:tcPr>
          <w:p w:rsidR="00DB6B54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 (наименование участника бюджетного процесса)</w:t>
            </w:r>
          </w:p>
        </w:tc>
        <w:tc>
          <w:tcPr>
            <w:tcW w:w="1842" w:type="dxa"/>
            <w:vAlign w:val="center"/>
          </w:tcPr>
          <w:p w:rsidR="00460581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Объем средств, необход</w:t>
            </w:r>
            <w:r w:rsidR="00460581">
              <w:rPr>
                <w:szCs w:val="28"/>
              </w:rPr>
              <w:t>имый для реализации мероприятия</w:t>
            </w:r>
          </w:p>
          <w:p w:rsidR="00DB6B54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(тыс. рублей)</w:t>
            </w:r>
          </w:p>
        </w:tc>
      </w:tr>
      <w:tr w:rsidR="00460581" w:rsidTr="00460581">
        <w:tc>
          <w:tcPr>
            <w:tcW w:w="541" w:type="dxa"/>
            <w:vAlign w:val="center"/>
          </w:tcPr>
          <w:p w:rsidR="00460581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122" w:type="dxa"/>
            <w:vAlign w:val="center"/>
          </w:tcPr>
          <w:p w:rsidR="00460581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rPr>
                <w:szCs w:val="28"/>
              </w:rPr>
            </w:pPr>
            <w:r>
              <w:t xml:space="preserve">Предусмотреть в бюджете </w:t>
            </w:r>
            <w:r w:rsidR="005F1F4D">
              <w:t xml:space="preserve">муниципального образования </w:t>
            </w:r>
            <w:r>
              <w:t>на 2018 – 2020 годы средства, необходимые для полного погашения имеющейся просроченной кредиторской задолженности в необходимом количестве</w:t>
            </w:r>
          </w:p>
        </w:tc>
        <w:tc>
          <w:tcPr>
            <w:tcW w:w="3119" w:type="dxa"/>
            <w:vAlign w:val="center"/>
          </w:tcPr>
          <w:p w:rsidR="00460581" w:rsidRPr="00866CD1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="00EF5A71">
              <w:rPr>
                <w:szCs w:val="28"/>
              </w:rPr>
              <w:t xml:space="preserve"> </w:t>
            </w:r>
            <w:r>
              <w:rPr>
                <w:szCs w:val="28"/>
              </w:rPr>
              <w:t>квартал 2018</w:t>
            </w:r>
            <w:r w:rsidR="005F1F4D">
              <w:rPr>
                <w:szCs w:val="28"/>
              </w:rPr>
              <w:t xml:space="preserve"> г.</w:t>
            </w:r>
          </w:p>
        </w:tc>
        <w:tc>
          <w:tcPr>
            <w:tcW w:w="3401" w:type="dxa"/>
            <w:vAlign w:val="center"/>
          </w:tcPr>
          <w:p w:rsidR="00460581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муниципального образования</w:t>
            </w:r>
          </w:p>
        </w:tc>
        <w:tc>
          <w:tcPr>
            <w:tcW w:w="1842" w:type="dxa"/>
            <w:vAlign w:val="center"/>
          </w:tcPr>
          <w:p w:rsidR="00460581" w:rsidRDefault="006A0080" w:rsidP="00AC40ED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C40ED">
              <w:rPr>
                <w:szCs w:val="28"/>
              </w:rPr>
              <w:t xml:space="preserve">99 </w:t>
            </w:r>
            <w:r w:rsidR="00460581">
              <w:rPr>
                <w:szCs w:val="28"/>
              </w:rPr>
              <w:t>тыс. рублей</w:t>
            </w:r>
          </w:p>
        </w:tc>
      </w:tr>
      <w:tr w:rsidR="00DB6B54" w:rsidTr="00460581">
        <w:trPr>
          <w:trHeight w:val="883"/>
        </w:trPr>
        <w:tc>
          <w:tcPr>
            <w:tcW w:w="541" w:type="dxa"/>
            <w:vAlign w:val="center"/>
          </w:tcPr>
          <w:p w:rsidR="00DB6B54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122" w:type="dxa"/>
            <w:vAlign w:val="center"/>
          </w:tcPr>
          <w:p w:rsidR="00DB6B54" w:rsidRDefault="00127166" w:rsidP="00127166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rPr>
                <w:szCs w:val="28"/>
              </w:rPr>
            </w:pPr>
            <w:r>
              <w:rPr>
                <w:szCs w:val="28"/>
              </w:rPr>
              <w:t>Сокращение</w:t>
            </w:r>
            <w:r w:rsidR="00DB6B54">
              <w:rPr>
                <w:szCs w:val="28"/>
              </w:rPr>
              <w:t xml:space="preserve"> просроченной кредиторской задолженности, сформированной на начало текущего финансового года</w:t>
            </w:r>
          </w:p>
        </w:tc>
        <w:tc>
          <w:tcPr>
            <w:tcW w:w="3119" w:type="dxa"/>
            <w:vAlign w:val="center"/>
          </w:tcPr>
          <w:p w:rsidR="00DB6B54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="00EF5A7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квартал 2018 </w:t>
            </w:r>
            <w:r w:rsidR="005F1F4D">
              <w:rPr>
                <w:szCs w:val="28"/>
              </w:rPr>
              <w:t xml:space="preserve">г. </w:t>
            </w:r>
            <w:r>
              <w:rPr>
                <w:szCs w:val="28"/>
              </w:rPr>
              <w:t>– на 25%</w:t>
            </w:r>
          </w:p>
          <w:p w:rsidR="00DB6B54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 w:rsidR="00EF5A7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квартал 2018 </w:t>
            </w:r>
            <w:r w:rsidR="005F1F4D">
              <w:rPr>
                <w:szCs w:val="28"/>
              </w:rPr>
              <w:t xml:space="preserve">г. </w:t>
            </w:r>
            <w:r>
              <w:rPr>
                <w:szCs w:val="28"/>
              </w:rPr>
              <w:t>– на 25%</w:t>
            </w:r>
          </w:p>
          <w:p w:rsidR="00DB6B54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  <w:r w:rsidR="00EF5A7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квартал 2018 </w:t>
            </w:r>
            <w:r w:rsidR="005F1F4D">
              <w:rPr>
                <w:szCs w:val="28"/>
              </w:rPr>
              <w:t xml:space="preserve">г. </w:t>
            </w:r>
            <w:r>
              <w:rPr>
                <w:szCs w:val="28"/>
              </w:rPr>
              <w:t>– на 25%</w:t>
            </w:r>
          </w:p>
          <w:p w:rsidR="00DB6B54" w:rsidRPr="00DE5F70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  <w:r w:rsidR="00EF5A7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квартал 2018 </w:t>
            </w:r>
            <w:r w:rsidR="005F1F4D">
              <w:rPr>
                <w:szCs w:val="28"/>
              </w:rPr>
              <w:t xml:space="preserve">г. </w:t>
            </w:r>
            <w:r>
              <w:rPr>
                <w:szCs w:val="28"/>
              </w:rPr>
              <w:t>– на 25%</w:t>
            </w:r>
          </w:p>
        </w:tc>
        <w:tc>
          <w:tcPr>
            <w:tcW w:w="3401" w:type="dxa"/>
            <w:vAlign w:val="center"/>
          </w:tcPr>
          <w:p w:rsidR="00DB6B54" w:rsidRPr="00DB6B54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муниципального образования</w:t>
            </w:r>
            <w:r w:rsidR="00E862B6">
              <w:rPr>
                <w:szCs w:val="28"/>
              </w:rPr>
              <w:t>,</w:t>
            </w:r>
            <w:r>
              <w:rPr>
                <w:szCs w:val="28"/>
              </w:rPr>
              <w:t xml:space="preserve"> муниципальные учреждения</w:t>
            </w:r>
          </w:p>
        </w:tc>
        <w:tc>
          <w:tcPr>
            <w:tcW w:w="1842" w:type="dxa"/>
            <w:vAlign w:val="center"/>
          </w:tcPr>
          <w:p w:rsidR="00DB6B54" w:rsidRDefault="006A0080" w:rsidP="00AC40ED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C40ED">
              <w:rPr>
                <w:szCs w:val="28"/>
              </w:rPr>
              <w:t>99</w:t>
            </w:r>
            <w:r w:rsidR="00DB6B54">
              <w:rPr>
                <w:szCs w:val="28"/>
              </w:rPr>
              <w:t xml:space="preserve"> тыс. рублей</w:t>
            </w:r>
          </w:p>
        </w:tc>
      </w:tr>
      <w:tr w:rsidR="00DB6B54" w:rsidTr="00460581">
        <w:tc>
          <w:tcPr>
            <w:tcW w:w="541" w:type="dxa"/>
            <w:vAlign w:val="center"/>
          </w:tcPr>
          <w:p w:rsidR="00DB6B54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122" w:type="dxa"/>
            <w:vAlign w:val="center"/>
          </w:tcPr>
          <w:p w:rsidR="00DB6B54" w:rsidRDefault="00E862B6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Проведение </w:t>
            </w:r>
            <w:r w:rsidRPr="00CC7149">
              <w:rPr>
                <w:szCs w:val="28"/>
              </w:rPr>
              <w:t>мониторинг</w:t>
            </w:r>
            <w:r>
              <w:rPr>
                <w:szCs w:val="28"/>
              </w:rPr>
              <w:t>а</w:t>
            </w:r>
            <w:r w:rsidRPr="00CC7149">
              <w:rPr>
                <w:szCs w:val="28"/>
              </w:rPr>
              <w:t xml:space="preserve"> за состоянием текущей и просроченной кредиторской задолженности муниципальных учреждений</w:t>
            </w:r>
          </w:p>
        </w:tc>
        <w:tc>
          <w:tcPr>
            <w:tcW w:w="3119" w:type="dxa"/>
            <w:vAlign w:val="center"/>
          </w:tcPr>
          <w:p w:rsidR="00DB6B54" w:rsidRPr="00DB6B54" w:rsidRDefault="00E862B6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ежемесячно до 10 числа месяца, следующего за отчетным месяцем</w:t>
            </w:r>
          </w:p>
        </w:tc>
        <w:tc>
          <w:tcPr>
            <w:tcW w:w="3401" w:type="dxa"/>
            <w:vAlign w:val="center"/>
          </w:tcPr>
          <w:p w:rsidR="00DB6B54" w:rsidRDefault="00E862B6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муниципального образования</w:t>
            </w:r>
          </w:p>
        </w:tc>
        <w:tc>
          <w:tcPr>
            <w:tcW w:w="1842" w:type="dxa"/>
            <w:vAlign w:val="center"/>
          </w:tcPr>
          <w:p w:rsidR="00DB6B54" w:rsidRDefault="00E862B6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B6B54" w:rsidTr="00460581">
        <w:tc>
          <w:tcPr>
            <w:tcW w:w="541" w:type="dxa"/>
            <w:vAlign w:val="center"/>
          </w:tcPr>
          <w:p w:rsidR="00DB6B54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122" w:type="dxa"/>
            <w:vAlign w:val="center"/>
          </w:tcPr>
          <w:p w:rsidR="00DB6B54" w:rsidRDefault="00E862B6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Проведение </w:t>
            </w:r>
            <w:r w:rsidRPr="00CC7149">
              <w:rPr>
                <w:szCs w:val="28"/>
              </w:rPr>
              <w:t>инвентаризаци</w:t>
            </w:r>
            <w:r>
              <w:rPr>
                <w:szCs w:val="28"/>
              </w:rPr>
              <w:t>и</w:t>
            </w:r>
            <w:r w:rsidRPr="00CC7149">
              <w:rPr>
                <w:szCs w:val="28"/>
              </w:rPr>
              <w:t xml:space="preserve"> просроченной кредиторской задолженности</w:t>
            </w:r>
          </w:p>
        </w:tc>
        <w:tc>
          <w:tcPr>
            <w:tcW w:w="3119" w:type="dxa"/>
            <w:vAlign w:val="center"/>
          </w:tcPr>
          <w:p w:rsidR="00DB6B54" w:rsidRDefault="00E862B6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t>ежеквартально до 10 числа месяца, следующего за отчетным кварталом</w:t>
            </w:r>
          </w:p>
        </w:tc>
        <w:tc>
          <w:tcPr>
            <w:tcW w:w="3401" w:type="dxa"/>
            <w:vAlign w:val="center"/>
          </w:tcPr>
          <w:p w:rsidR="00DB6B54" w:rsidRDefault="00E862B6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муниципального образования</w:t>
            </w:r>
          </w:p>
        </w:tc>
        <w:tc>
          <w:tcPr>
            <w:tcW w:w="1842" w:type="dxa"/>
            <w:vAlign w:val="center"/>
          </w:tcPr>
          <w:p w:rsidR="00DB6B54" w:rsidRDefault="00E862B6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66CD1" w:rsidTr="00460581">
        <w:tc>
          <w:tcPr>
            <w:tcW w:w="541" w:type="dxa"/>
            <w:vAlign w:val="center"/>
          </w:tcPr>
          <w:p w:rsidR="00866CD1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122" w:type="dxa"/>
            <w:vAlign w:val="center"/>
          </w:tcPr>
          <w:p w:rsidR="00866CD1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rPr>
                <w:szCs w:val="28"/>
              </w:rPr>
            </w:pPr>
            <w:r>
              <w:t>Подготовка предложений о мерах, направленных на снижение или ликвидацию задолженности для каждого подведомственного муниципального учреждения</w:t>
            </w:r>
          </w:p>
        </w:tc>
        <w:tc>
          <w:tcPr>
            <w:tcW w:w="3119" w:type="dxa"/>
            <w:vAlign w:val="center"/>
          </w:tcPr>
          <w:p w:rsidR="00866CD1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ежемесячнодо 25 числа месяца, следующего за отчетным месяцем</w:t>
            </w:r>
          </w:p>
        </w:tc>
        <w:tc>
          <w:tcPr>
            <w:tcW w:w="3401" w:type="dxa"/>
            <w:vAlign w:val="center"/>
          </w:tcPr>
          <w:p w:rsidR="00866CD1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муниципального образования</w:t>
            </w:r>
          </w:p>
        </w:tc>
        <w:tc>
          <w:tcPr>
            <w:tcW w:w="1842" w:type="dxa"/>
            <w:vAlign w:val="center"/>
          </w:tcPr>
          <w:p w:rsidR="00866CD1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66CD1" w:rsidTr="00460581">
        <w:tc>
          <w:tcPr>
            <w:tcW w:w="541" w:type="dxa"/>
            <w:vAlign w:val="center"/>
          </w:tcPr>
          <w:p w:rsidR="00866CD1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122" w:type="dxa"/>
            <w:vAlign w:val="center"/>
          </w:tcPr>
          <w:p w:rsidR="00866CD1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rPr>
                <w:szCs w:val="28"/>
              </w:rPr>
            </w:pPr>
            <w:r>
              <w:t xml:space="preserve">Осуществление текущего контроля за соблюдением принятия муниципальными учреждениями обязательств, подлежащих исполнению за счет средств </w:t>
            </w:r>
            <w:r w:rsidR="00F84875">
              <w:t xml:space="preserve">местного </w:t>
            </w:r>
            <w:r>
              <w:t>бюджета</w:t>
            </w:r>
          </w:p>
        </w:tc>
        <w:tc>
          <w:tcPr>
            <w:tcW w:w="3119" w:type="dxa"/>
            <w:vAlign w:val="center"/>
          </w:tcPr>
          <w:p w:rsidR="00866CD1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 в течение текущего финансового года</w:t>
            </w:r>
          </w:p>
        </w:tc>
        <w:tc>
          <w:tcPr>
            <w:tcW w:w="3401" w:type="dxa"/>
            <w:vAlign w:val="center"/>
          </w:tcPr>
          <w:p w:rsidR="00866CD1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муниципального образования</w:t>
            </w:r>
          </w:p>
        </w:tc>
        <w:tc>
          <w:tcPr>
            <w:tcW w:w="1842" w:type="dxa"/>
            <w:vAlign w:val="center"/>
          </w:tcPr>
          <w:p w:rsidR="00866CD1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66CD1" w:rsidTr="00460581">
        <w:tc>
          <w:tcPr>
            <w:tcW w:w="541" w:type="dxa"/>
            <w:vAlign w:val="center"/>
          </w:tcPr>
          <w:p w:rsidR="00866CD1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122" w:type="dxa"/>
            <w:vAlign w:val="center"/>
          </w:tcPr>
          <w:p w:rsidR="00866CD1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rPr>
                <w:szCs w:val="28"/>
              </w:rPr>
            </w:pPr>
            <w:r>
              <w:t>Контроль за выполнением муниципальными учреждениями мероприятий по ликвидации просроченной кредиторской задолженности</w:t>
            </w:r>
          </w:p>
        </w:tc>
        <w:tc>
          <w:tcPr>
            <w:tcW w:w="3119" w:type="dxa"/>
            <w:vAlign w:val="center"/>
          </w:tcPr>
          <w:p w:rsidR="00866CD1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 в течение текущего финансового года</w:t>
            </w:r>
          </w:p>
        </w:tc>
        <w:tc>
          <w:tcPr>
            <w:tcW w:w="3401" w:type="dxa"/>
            <w:vAlign w:val="center"/>
          </w:tcPr>
          <w:p w:rsidR="00866CD1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муниципального образования</w:t>
            </w:r>
          </w:p>
        </w:tc>
        <w:tc>
          <w:tcPr>
            <w:tcW w:w="1842" w:type="dxa"/>
            <w:vAlign w:val="center"/>
          </w:tcPr>
          <w:p w:rsidR="00866CD1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DB6B54" w:rsidRDefault="00DB6B54" w:rsidP="00460581">
      <w:pPr>
        <w:pStyle w:val="a3"/>
        <w:spacing w:after="0" w:line="240" w:lineRule="auto"/>
        <w:jc w:val="center"/>
        <w:sectPr w:rsidR="00DB6B54" w:rsidSect="00460581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DE5F70" w:rsidRPr="00D33CBA" w:rsidRDefault="00DE5F70" w:rsidP="00DE5F70">
      <w:pPr>
        <w:pStyle w:val="a3"/>
        <w:jc w:val="right"/>
        <w:rPr>
          <w:sz w:val="20"/>
          <w:szCs w:val="20"/>
          <w:lang w:val="en-US"/>
        </w:rPr>
      </w:pPr>
      <w:r w:rsidRPr="00D33CBA">
        <w:rPr>
          <w:sz w:val="20"/>
          <w:szCs w:val="20"/>
        </w:rPr>
        <w:lastRenderedPageBreak/>
        <w:t xml:space="preserve">Приложение </w:t>
      </w:r>
      <w:r w:rsidRPr="00D33CBA">
        <w:rPr>
          <w:sz w:val="20"/>
          <w:szCs w:val="20"/>
          <w:lang w:val="en-US"/>
        </w:rPr>
        <w:t>2</w:t>
      </w:r>
    </w:p>
    <w:p w:rsidR="00DE5F70" w:rsidRPr="00D33CBA" w:rsidRDefault="00DE5F70" w:rsidP="00DE5F70">
      <w:pPr>
        <w:pStyle w:val="a3"/>
        <w:jc w:val="right"/>
        <w:rPr>
          <w:sz w:val="20"/>
          <w:szCs w:val="20"/>
        </w:rPr>
      </w:pPr>
      <w:r w:rsidRPr="00D33CBA">
        <w:rPr>
          <w:sz w:val="20"/>
          <w:szCs w:val="20"/>
        </w:rPr>
        <w:t>к постановлению администрации</w:t>
      </w:r>
    </w:p>
    <w:p w:rsidR="00DE5F70" w:rsidRPr="00AC40ED" w:rsidRDefault="00AC40ED" w:rsidP="00DE5F70">
      <w:pPr>
        <w:pStyle w:val="a3"/>
        <w:jc w:val="right"/>
        <w:rPr>
          <w:sz w:val="20"/>
          <w:szCs w:val="20"/>
        </w:rPr>
      </w:pPr>
      <w:r w:rsidRPr="00AC40ED">
        <w:rPr>
          <w:sz w:val="20"/>
          <w:szCs w:val="20"/>
        </w:rPr>
        <w:t>Филипповского</w:t>
      </w:r>
      <w:r w:rsidR="00DE5F70" w:rsidRPr="00AC40ED">
        <w:rPr>
          <w:sz w:val="20"/>
          <w:szCs w:val="20"/>
        </w:rPr>
        <w:t xml:space="preserve"> муниципального</w:t>
      </w:r>
    </w:p>
    <w:p w:rsidR="00DE5F70" w:rsidRPr="00D33CBA" w:rsidRDefault="00DE5F70" w:rsidP="00DE5F70">
      <w:pPr>
        <w:pStyle w:val="a3"/>
        <w:jc w:val="right"/>
        <w:rPr>
          <w:sz w:val="20"/>
          <w:szCs w:val="20"/>
        </w:rPr>
      </w:pPr>
      <w:r w:rsidRPr="00AC40ED">
        <w:rPr>
          <w:sz w:val="20"/>
          <w:szCs w:val="20"/>
        </w:rPr>
        <w:t>образования Зиминского района</w:t>
      </w:r>
    </w:p>
    <w:p w:rsidR="00AA2A08" w:rsidRPr="00460581" w:rsidRDefault="000C4BAF" w:rsidP="00AA2A08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 31.01.</w:t>
      </w:r>
      <w:r w:rsidR="00AA2A08" w:rsidRPr="00460581">
        <w:rPr>
          <w:sz w:val="20"/>
          <w:szCs w:val="20"/>
        </w:rPr>
        <w:t>201</w:t>
      </w:r>
      <w:r w:rsidR="00AA2A08">
        <w:rPr>
          <w:sz w:val="20"/>
          <w:szCs w:val="20"/>
        </w:rPr>
        <w:t>8</w:t>
      </w:r>
      <w:r w:rsidR="00AA2A08" w:rsidRPr="00460581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№ 6</w:t>
      </w:r>
    </w:p>
    <w:p w:rsidR="00DE5F70" w:rsidRDefault="00DE5F70" w:rsidP="00EE22AC">
      <w:pPr>
        <w:pStyle w:val="a3"/>
        <w:jc w:val="center"/>
      </w:pPr>
    </w:p>
    <w:p w:rsidR="00504313" w:rsidRDefault="0004142E" w:rsidP="00D51B66">
      <w:pPr>
        <w:pStyle w:val="a3"/>
        <w:spacing w:after="0" w:line="240" w:lineRule="auto"/>
        <w:ind w:left="1080"/>
        <w:jc w:val="center"/>
        <w:rPr>
          <w:b/>
        </w:rPr>
      </w:pPr>
      <w:r w:rsidRPr="0004142E">
        <w:rPr>
          <w:b/>
        </w:rPr>
        <w:t>Порядок реализации мероприятий «Дорожной карты»</w:t>
      </w:r>
    </w:p>
    <w:p w:rsidR="0004142E" w:rsidRPr="0004142E" w:rsidRDefault="0004142E" w:rsidP="00D51B66">
      <w:pPr>
        <w:pStyle w:val="a3"/>
        <w:spacing w:after="0" w:line="240" w:lineRule="auto"/>
        <w:ind w:left="1080"/>
        <w:rPr>
          <w:b/>
        </w:rPr>
      </w:pPr>
    </w:p>
    <w:p w:rsidR="008540B5" w:rsidRDefault="008540B5" w:rsidP="00D51B6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</w:pPr>
      <w:r>
        <w:t xml:space="preserve">Порядок реализации мероприятий «Дорожной карты» определяет цель, задачи и результат мероприятий, проводимых в </w:t>
      </w:r>
      <w:r w:rsidR="00E2558F">
        <w:t>текущем финансовом г</w:t>
      </w:r>
      <w:r>
        <w:t xml:space="preserve">оду по сокращению просроченной кредиторской задолженности в </w:t>
      </w:r>
      <w:r w:rsidR="00AC40ED">
        <w:t>Филипповском</w:t>
      </w:r>
      <w:r>
        <w:t xml:space="preserve"> муниципальном образовании.</w:t>
      </w:r>
    </w:p>
    <w:p w:rsidR="008540B5" w:rsidRDefault="00504313" w:rsidP="00D51B6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</w:pPr>
      <w:proofErr w:type="gramStart"/>
      <w:r>
        <w:t xml:space="preserve">План мероприятий («дорожная карта») по сокращению кредиторской просроченной задолженности на 2018 год по </w:t>
      </w:r>
      <w:r w:rsidR="00AC40ED">
        <w:t>Филипповскому</w:t>
      </w:r>
      <w:r>
        <w:t xml:space="preserve"> муниципальному образованию (далее – «Дорожная карта») разработан </w:t>
      </w:r>
      <w:r w:rsidR="006A3ADD">
        <w:t>в целях предотвращения, снижения и ликвидации просроченной кредиторской задолженности муниципальных учреждений, снижения рисков возникновения финансовых потерь и иных не предусмотренных бюджетом обязательств путем создания системы мониторинга и управления просроченной кредиторской задолженностью</w:t>
      </w:r>
      <w:r w:rsidR="008540B5">
        <w:t>.</w:t>
      </w:r>
      <w:proofErr w:type="gramEnd"/>
    </w:p>
    <w:p w:rsidR="00504313" w:rsidRPr="00504313" w:rsidRDefault="00504313" w:rsidP="00D51B6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</w:pPr>
      <w:r>
        <w:rPr>
          <w:szCs w:val="28"/>
        </w:rPr>
        <w:t>Для реализации мероприятий «Дорожной карты» используются следующие понятия:</w:t>
      </w:r>
    </w:p>
    <w:p w:rsidR="00504313" w:rsidRPr="00504313" w:rsidRDefault="00504313" w:rsidP="00D51B66">
      <w:pPr>
        <w:pStyle w:val="a3"/>
        <w:widowControl w:val="0"/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proofErr w:type="gramStart"/>
      <w:r w:rsidRPr="00504313">
        <w:rPr>
          <w:szCs w:val="28"/>
        </w:rPr>
        <w:t xml:space="preserve">– текущая кредиторская задолженность муниципальных учреждений  – сумма, в установленном порядке отраженная в бухгалтерском учете муниципального учреждения, срок перечисления которой субъектам соответствующих отношений, предусмотренный условиями трудовых договоров, договоров на закупку товаров (работ, услуг), </w:t>
      </w:r>
      <w:proofErr w:type="spellStart"/>
      <w:r w:rsidRPr="00504313">
        <w:rPr>
          <w:szCs w:val="28"/>
        </w:rPr>
        <w:t>гражданско</w:t>
      </w:r>
      <w:proofErr w:type="spellEnd"/>
      <w:r w:rsidRPr="00504313">
        <w:rPr>
          <w:szCs w:val="28"/>
        </w:rPr>
        <w:t>–правовых договоров иного характера, а также законодательством о налогах и сборах, не пропущен;</w:t>
      </w:r>
      <w:proofErr w:type="gramEnd"/>
    </w:p>
    <w:p w:rsidR="00543B58" w:rsidRPr="00AC40ED" w:rsidRDefault="00504313" w:rsidP="00D51B66">
      <w:pPr>
        <w:pStyle w:val="a3"/>
        <w:widowControl w:val="0"/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504313">
        <w:rPr>
          <w:szCs w:val="28"/>
        </w:rPr>
        <w:t xml:space="preserve">– просроченная кредиторская задолженность муниципальных учреждений– сумма, в установленном порядке отраженная в бухгалтерском учете муниципального учреждения, срок перечисления которой субъектам соответствующих отношений, предусмотренный условиями трудовых договоров, договоров на закупку товаров (работ, услуг), </w:t>
      </w:r>
      <w:proofErr w:type="spellStart"/>
      <w:r w:rsidRPr="00504313">
        <w:rPr>
          <w:szCs w:val="28"/>
        </w:rPr>
        <w:t>гражданско</w:t>
      </w:r>
      <w:proofErr w:type="spellEnd"/>
      <w:r w:rsidRPr="00504313">
        <w:rPr>
          <w:szCs w:val="28"/>
        </w:rPr>
        <w:t xml:space="preserve">–правовых договоров иного характера, а также законодательством о налогах и сборах, </w:t>
      </w:r>
      <w:r w:rsidRPr="00AC40ED">
        <w:rPr>
          <w:szCs w:val="28"/>
        </w:rPr>
        <w:t>пропущен</w:t>
      </w:r>
      <w:r w:rsidR="00543B58" w:rsidRPr="00AC40ED">
        <w:rPr>
          <w:szCs w:val="28"/>
        </w:rPr>
        <w:t>;</w:t>
      </w:r>
    </w:p>
    <w:p w:rsidR="00543B58" w:rsidRPr="00AC40ED" w:rsidRDefault="00543B58" w:rsidP="00D51B66">
      <w:pPr>
        <w:pStyle w:val="a3"/>
        <w:widowControl w:val="0"/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AC40ED">
        <w:rPr>
          <w:szCs w:val="28"/>
        </w:rPr>
        <w:t>– главный распорядитель бюджетных средств – главный распорядитель бюджетных средств</w:t>
      </w:r>
      <w:r w:rsidR="008156A9" w:rsidRPr="00AC40ED">
        <w:rPr>
          <w:szCs w:val="28"/>
        </w:rPr>
        <w:t xml:space="preserve"> </w:t>
      </w:r>
      <w:r w:rsidR="00AC40ED" w:rsidRPr="00AC40ED">
        <w:rPr>
          <w:szCs w:val="28"/>
        </w:rPr>
        <w:t>Филипповского</w:t>
      </w:r>
      <w:r w:rsidRPr="00AC40ED">
        <w:rPr>
          <w:szCs w:val="28"/>
        </w:rPr>
        <w:t xml:space="preserve"> муниципального </w:t>
      </w:r>
      <w:proofErr w:type="gramStart"/>
      <w:r w:rsidRPr="00AC40ED">
        <w:rPr>
          <w:szCs w:val="28"/>
        </w:rPr>
        <w:t>образования</w:t>
      </w:r>
      <w:proofErr w:type="gramEnd"/>
      <w:r w:rsidRPr="00AC40ED">
        <w:rPr>
          <w:szCs w:val="28"/>
        </w:rPr>
        <w:t xml:space="preserve"> в ведении которых находятся муниципальные учреждения.</w:t>
      </w:r>
    </w:p>
    <w:p w:rsidR="005E3777" w:rsidRPr="00AC40ED" w:rsidRDefault="005E3777" w:rsidP="00D51B6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AC40ED">
        <w:t xml:space="preserve">Реализация мероприятий «Дорожной карты» осуществляется за счет средств бюджета </w:t>
      </w:r>
      <w:r w:rsidR="00AC40ED" w:rsidRPr="00AC40ED">
        <w:t>Филипповского</w:t>
      </w:r>
      <w:r w:rsidRPr="00AC40ED">
        <w:t xml:space="preserve"> муниципального образования.</w:t>
      </w:r>
    </w:p>
    <w:p w:rsidR="00345618" w:rsidRPr="00AC40ED" w:rsidRDefault="008540B5" w:rsidP="00D51B6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AC40ED">
        <w:t>Задачами мероприятий «Дорожной карты»</w:t>
      </w:r>
      <w:r w:rsidR="00345618" w:rsidRPr="00AC40ED">
        <w:t xml:space="preserve"> являются:</w:t>
      </w:r>
    </w:p>
    <w:p w:rsidR="00345618" w:rsidRDefault="00345618" w:rsidP="00D51B66">
      <w:pPr>
        <w:tabs>
          <w:tab w:val="left" w:pos="993"/>
        </w:tabs>
        <w:spacing w:after="0" w:line="240" w:lineRule="auto"/>
        <w:jc w:val="both"/>
      </w:pPr>
      <w:r w:rsidRPr="00AC40ED">
        <w:t xml:space="preserve">- </w:t>
      </w:r>
      <w:r w:rsidR="008540B5" w:rsidRPr="00AC40ED">
        <w:t>сокращение просроченной кредиторской задолженности, сформированной на начало текущего финансового года</w:t>
      </w:r>
      <w:r w:rsidRPr="00AC40ED">
        <w:t>;</w:t>
      </w:r>
    </w:p>
    <w:p w:rsidR="008540B5" w:rsidRPr="008540B5" w:rsidRDefault="00345618" w:rsidP="00D51B66">
      <w:pPr>
        <w:tabs>
          <w:tab w:val="left" w:pos="993"/>
        </w:tabs>
        <w:spacing w:after="0" w:line="240" w:lineRule="auto"/>
        <w:jc w:val="both"/>
      </w:pPr>
      <w:r>
        <w:t xml:space="preserve">-предотвращение образования </w:t>
      </w:r>
      <w:r w:rsidR="00E2558F">
        <w:t xml:space="preserve">просроченной </w:t>
      </w:r>
      <w:r>
        <w:t>кредиторской задолженности в течение текущего финансового года.</w:t>
      </w:r>
    </w:p>
    <w:p w:rsidR="00C50AB4" w:rsidRPr="00421488" w:rsidRDefault="00C50AB4" w:rsidP="00D51B6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</w:pPr>
      <w:r>
        <w:rPr>
          <w:szCs w:val="28"/>
        </w:rPr>
        <w:t xml:space="preserve">Результатом реализации мероприятий «Дорожной карты» является отсутствие просроченной кредиторской задолженности на </w:t>
      </w:r>
      <w:r w:rsidR="00E2558F">
        <w:rPr>
          <w:szCs w:val="28"/>
        </w:rPr>
        <w:t>начало очередного финансового года</w:t>
      </w:r>
      <w:r>
        <w:rPr>
          <w:szCs w:val="28"/>
        </w:rPr>
        <w:t>.</w:t>
      </w:r>
    </w:p>
    <w:p w:rsidR="00421488" w:rsidRPr="008F5901" w:rsidRDefault="00421488" w:rsidP="00D51B6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</w:pPr>
      <w:r>
        <w:rPr>
          <w:szCs w:val="28"/>
        </w:rPr>
        <w:t xml:space="preserve">Координатором «Дорожной карты» является администрация </w:t>
      </w:r>
      <w:r w:rsidR="00AC40ED">
        <w:rPr>
          <w:szCs w:val="28"/>
        </w:rPr>
        <w:t>Филипповского</w:t>
      </w:r>
      <w:r w:rsidR="008156A9">
        <w:rPr>
          <w:szCs w:val="28"/>
        </w:rPr>
        <w:t xml:space="preserve"> </w:t>
      </w:r>
      <w:r>
        <w:rPr>
          <w:szCs w:val="28"/>
        </w:rPr>
        <w:t>муниципального образования Зиминского района.</w:t>
      </w:r>
    </w:p>
    <w:p w:rsidR="00543B58" w:rsidRPr="00CC7149" w:rsidRDefault="00543B58" w:rsidP="00D51B66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851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CC7149">
        <w:rPr>
          <w:szCs w:val="28"/>
        </w:rPr>
        <w:t>В целях минимизации объемов просроченной кредиторской задолженности главные распорядители бюджетных средств осуществляют оперативный контроль (мониторинг) за состоянием текущей и просроченной кредиторской задолженности муниципальных учреждений, а также проводят инвентаризацию просроченной кредиторской задолженности.</w:t>
      </w:r>
    </w:p>
    <w:p w:rsidR="00543B58" w:rsidRPr="00543B58" w:rsidRDefault="00543B58" w:rsidP="00D51B66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851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543B58">
        <w:rPr>
          <w:szCs w:val="28"/>
        </w:rPr>
        <w:t>Для осуществления оперативного контроля (мониторинга) за состоянием текущей кредиторской задолженности муниципальные учреждения, самостоятельно ведущие бухгалтерский учет, или централизова</w:t>
      </w:r>
      <w:r>
        <w:rPr>
          <w:szCs w:val="28"/>
        </w:rPr>
        <w:t>нная</w:t>
      </w:r>
      <w:r w:rsidRPr="00543B58">
        <w:rPr>
          <w:szCs w:val="28"/>
        </w:rPr>
        <w:t xml:space="preserve"> бухгалтери</w:t>
      </w:r>
      <w:r>
        <w:rPr>
          <w:szCs w:val="28"/>
        </w:rPr>
        <w:t>я</w:t>
      </w:r>
      <w:r w:rsidR="0069574C">
        <w:rPr>
          <w:szCs w:val="28"/>
        </w:rPr>
        <w:t xml:space="preserve"> </w:t>
      </w:r>
      <w:r>
        <w:rPr>
          <w:szCs w:val="28"/>
        </w:rPr>
        <w:t>ежемесячно</w:t>
      </w:r>
      <w:r w:rsidRPr="00543B58">
        <w:rPr>
          <w:szCs w:val="28"/>
        </w:rPr>
        <w:t xml:space="preserve"> представляют </w:t>
      </w:r>
      <w:r w:rsidRPr="00543B58">
        <w:rPr>
          <w:szCs w:val="28"/>
        </w:rPr>
        <w:lastRenderedPageBreak/>
        <w:t>соответствующему главному распорядителю бюджетных сре</w:t>
      </w:r>
      <w:proofErr w:type="gramStart"/>
      <w:r w:rsidRPr="00543B58">
        <w:rPr>
          <w:szCs w:val="28"/>
        </w:rPr>
        <w:t>дств св</w:t>
      </w:r>
      <w:proofErr w:type="gramEnd"/>
      <w:r w:rsidRPr="00543B58">
        <w:rPr>
          <w:szCs w:val="28"/>
        </w:rPr>
        <w:t>едения по текущей кредиторской задолженности.</w:t>
      </w:r>
    </w:p>
    <w:p w:rsidR="00543B58" w:rsidRPr="00543B58" w:rsidRDefault="00543B58" w:rsidP="00D51B66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543B58">
        <w:rPr>
          <w:szCs w:val="28"/>
        </w:rPr>
        <w:t>Главный распорядитель бюджетных средств анализирует представленные сведения и при необходимости направляет руководителям подведомственных муниципальных учреждений рекомендации по недопущению возникновения просроченной кредиторской задолженности.</w:t>
      </w:r>
    </w:p>
    <w:p w:rsidR="00AA4112" w:rsidRDefault="00AA4112" w:rsidP="00D51B66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AA4112">
        <w:rPr>
          <w:szCs w:val="28"/>
        </w:rPr>
        <w:t>Инвентаризация просроченной кредиторской задолженности муниципальных учреждений проводится ежеквартально главным распорядителем бюджетных средств.</w:t>
      </w:r>
    </w:p>
    <w:p w:rsidR="00AA4112" w:rsidRPr="00AA4112" w:rsidRDefault="00AA4112" w:rsidP="00D51B66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AA4112">
        <w:rPr>
          <w:szCs w:val="28"/>
        </w:rPr>
        <w:t xml:space="preserve">Для проведения инвентаризации просроченной кредиторской задолженности одновременно со сведениями, представляемыми в соответствии с пунктом </w:t>
      </w:r>
      <w:r>
        <w:rPr>
          <w:szCs w:val="28"/>
        </w:rPr>
        <w:t>4 настоящей «Дорожной карте»</w:t>
      </w:r>
      <w:r w:rsidRPr="00AA4112">
        <w:rPr>
          <w:szCs w:val="28"/>
        </w:rPr>
        <w:t>, главному распорядителю бюджетных средств направляются документы</w:t>
      </w:r>
      <w:r w:rsidR="00A32850">
        <w:rPr>
          <w:szCs w:val="28"/>
        </w:rPr>
        <w:t xml:space="preserve"> или копии документов</w:t>
      </w:r>
      <w:r w:rsidRPr="00AA4112">
        <w:rPr>
          <w:szCs w:val="28"/>
        </w:rPr>
        <w:t>, подтверждающие обоснованность и достоверность просроченной кредиторской задолженности</w:t>
      </w:r>
      <w:r>
        <w:rPr>
          <w:szCs w:val="28"/>
        </w:rPr>
        <w:t>.</w:t>
      </w:r>
    </w:p>
    <w:p w:rsidR="008F5901" w:rsidRDefault="008F5901" w:rsidP="00D51B66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8F5901">
        <w:rPr>
          <w:szCs w:val="28"/>
        </w:rPr>
        <w:t xml:space="preserve">Итоги инвентаризации просроченной кредиторской задолженности рассматриваются при участии руководителей учреждений на совещании, проводимом главными распорядителями бюджетных средств, в процессе которого вырабатываются рекомендации по предупреждению возникновения просроченной кредиторской задолженности и (или) ее урегулированию. </w:t>
      </w:r>
    </w:p>
    <w:p w:rsidR="00AA7D5E" w:rsidRPr="008F5901" w:rsidRDefault="00AA7D5E" w:rsidP="00D51B66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>
        <w:t>Руководители муниципальных учреждений несут ответственность за возникновение необоснованной просроченной кредиторской задолженности и невыполнение мероприятий по сокращению или ликвидации просроченной кредиторской задолженности в соответствии с нормами действующего законодательства и положениями трудовых договоров.</w:t>
      </w:r>
    </w:p>
    <w:p w:rsidR="00AA4112" w:rsidRDefault="00AA4112" w:rsidP="00D51B66">
      <w:pPr>
        <w:pStyle w:val="a3"/>
        <w:widowControl w:val="0"/>
        <w:tabs>
          <w:tab w:val="left" w:pos="709"/>
        </w:tabs>
        <w:suppressAutoHyphens/>
        <w:spacing w:after="0" w:line="240" w:lineRule="auto"/>
        <w:ind w:left="1080"/>
        <w:rPr>
          <w:szCs w:val="28"/>
        </w:rPr>
      </w:pPr>
    </w:p>
    <w:p w:rsidR="0012760D" w:rsidRDefault="0012760D" w:rsidP="0012760D">
      <w:pPr>
        <w:pStyle w:val="a3"/>
        <w:widowControl w:val="0"/>
        <w:tabs>
          <w:tab w:val="left" w:pos="709"/>
        </w:tabs>
        <w:suppressAutoHyphens/>
        <w:ind w:left="1080"/>
        <w:rPr>
          <w:szCs w:val="28"/>
        </w:rPr>
      </w:pPr>
    </w:p>
    <w:p w:rsidR="0012760D" w:rsidRPr="00AA4112" w:rsidRDefault="0012760D" w:rsidP="0012760D">
      <w:pPr>
        <w:pStyle w:val="a3"/>
        <w:widowControl w:val="0"/>
        <w:tabs>
          <w:tab w:val="left" w:pos="709"/>
        </w:tabs>
        <w:suppressAutoHyphens/>
        <w:ind w:left="1080"/>
        <w:rPr>
          <w:szCs w:val="28"/>
        </w:rPr>
      </w:pPr>
    </w:p>
    <w:p w:rsidR="00543B58" w:rsidRDefault="00543B58" w:rsidP="00504313">
      <w:pPr>
        <w:pStyle w:val="a3"/>
        <w:widowControl w:val="0"/>
        <w:tabs>
          <w:tab w:val="left" w:pos="709"/>
          <w:tab w:val="left" w:pos="993"/>
        </w:tabs>
        <w:suppressAutoHyphens/>
        <w:ind w:left="0" w:firstLine="567"/>
        <w:jc w:val="both"/>
        <w:rPr>
          <w:szCs w:val="28"/>
        </w:rPr>
      </w:pPr>
    </w:p>
    <w:p w:rsidR="008F5901" w:rsidRDefault="008F5901" w:rsidP="00504313">
      <w:pPr>
        <w:pStyle w:val="a3"/>
        <w:widowControl w:val="0"/>
        <w:tabs>
          <w:tab w:val="left" w:pos="709"/>
          <w:tab w:val="left" w:pos="993"/>
        </w:tabs>
        <w:suppressAutoHyphens/>
        <w:ind w:left="0" w:firstLine="567"/>
        <w:jc w:val="both"/>
        <w:rPr>
          <w:szCs w:val="28"/>
        </w:rPr>
      </w:pPr>
    </w:p>
    <w:p w:rsidR="008F5901" w:rsidRDefault="008F5901" w:rsidP="00504313">
      <w:pPr>
        <w:pStyle w:val="a3"/>
        <w:widowControl w:val="0"/>
        <w:tabs>
          <w:tab w:val="left" w:pos="709"/>
          <w:tab w:val="left" w:pos="993"/>
        </w:tabs>
        <w:suppressAutoHyphens/>
        <w:ind w:left="0" w:firstLine="567"/>
        <w:jc w:val="both"/>
        <w:rPr>
          <w:szCs w:val="28"/>
        </w:rPr>
      </w:pPr>
    </w:p>
    <w:p w:rsidR="008F5901" w:rsidRDefault="008F5901" w:rsidP="00504313">
      <w:pPr>
        <w:pStyle w:val="a3"/>
        <w:widowControl w:val="0"/>
        <w:tabs>
          <w:tab w:val="left" w:pos="709"/>
          <w:tab w:val="left" w:pos="993"/>
        </w:tabs>
        <w:suppressAutoHyphens/>
        <w:ind w:left="0" w:firstLine="567"/>
        <w:jc w:val="both"/>
        <w:rPr>
          <w:szCs w:val="28"/>
        </w:rPr>
      </w:pPr>
    </w:p>
    <w:p w:rsidR="008F5901" w:rsidRDefault="008F5901" w:rsidP="00504313">
      <w:pPr>
        <w:pStyle w:val="a3"/>
        <w:widowControl w:val="0"/>
        <w:tabs>
          <w:tab w:val="left" w:pos="709"/>
          <w:tab w:val="left" w:pos="993"/>
        </w:tabs>
        <w:suppressAutoHyphens/>
        <w:ind w:left="0" w:firstLine="567"/>
        <w:jc w:val="both"/>
        <w:rPr>
          <w:szCs w:val="28"/>
        </w:rPr>
      </w:pPr>
    </w:p>
    <w:p w:rsidR="008F5901" w:rsidRDefault="008F5901" w:rsidP="00504313">
      <w:pPr>
        <w:pStyle w:val="a3"/>
        <w:widowControl w:val="0"/>
        <w:tabs>
          <w:tab w:val="left" w:pos="709"/>
          <w:tab w:val="left" w:pos="993"/>
        </w:tabs>
        <w:suppressAutoHyphens/>
        <w:ind w:left="0" w:firstLine="567"/>
        <w:jc w:val="both"/>
        <w:rPr>
          <w:szCs w:val="28"/>
        </w:rPr>
      </w:pPr>
    </w:p>
    <w:sectPr w:rsidR="008F5901" w:rsidSect="005E7A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C72" w:rsidRDefault="00974C72" w:rsidP="00327BAD">
      <w:pPr>
        <w:spacing w:after="0" w:line="240" w:lineRule="auto"/>
      </w:pPr>
      <w:r>
        <w:separator/>
      </w:r>
    </w:p>
  </w:endnote>
  <w:endnote w:type="continuationSeparator" w:id="0">
    <w:p w:rsidR="00974C72" w:rsidRDefault="00974C72" w:rsidP="0032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C72" w:rsidRDefault="00974C72" w:rsidP="00327BAD">
      <w:pPr>
        <w:spacing w:after="0" w:line="240" w:lineRule="auto"/>
      </w:pPr>
      <w:r>
        <w:separator/>
      </w:r>
    </w:p>
  </w:footnote>
  <w:footnote w:type="continuationSeparator" w:id="0">
    <w:p w:rsidR="00974C72" w:rsidRDefault="00974C72" w:rsidP="0032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5A1"/>
    <w:multiLevelType w:val="hybridMultilevel"/>
    <w:tmpl w:val="0632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C75CC"/>
    <w:multiLevelType w:val="hybridMultilevel"/>
    <w:tmpl w:val="C312FCB8"/>
    <w:lvl w:ilvl="0" w:tplc="3AD46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A49"/>
    <w:rsid w:val="0004142E"/>
    <w:rsid w:val="00055318"/>
    <w:rsid w:val="000C4BAF"/>
    <w:rsid w:val="00127166"/>
    <w:rsid w:val="0012760D"/>
    <w:rsid w:val="002D6657"/>
    <w:rsid w:val="003163F3"/>
    <w:rsid w:val="00327BAD"/>
    <w:rsid w:val="00345618"/>
    <w:rsid w:val="003E151A"/>
    <w:rsid w:val="00421488"/>
    <w:rsid w:val="00460581"/>
    <w:rsid w:val="00492FB3"/>
    <w:rsid w:val="004F663B"/>
    <w:rsid w:val="00504313"/>
    <w:rsid w:val="00543B58"/>
    <w:rsid w:val="005E3777"/>
    <w:rsid w:val="005E7A0D"/>
    <w:rsid w:val="005F1F4D"/>
    <w:rsid w:val="006776A7"/>
    <w:rsid w:val="00681EB4"/>
    <w:rsid w:val="0069574C"/>
    <w:rsid w:val="006A0080"/>
    <w:rsid w:val="006A3ADD"/>
    <w:rsid w:val="006B4AD5"/>
    <w:rsid w:val="00804F85"/>
    <w:rsid w:val="008156A9"/>
    <w:rsid w:val="00853B7A"/>
    <w:rsid w:val="008540B5"/>
    <w:rsid w:val="00866CD1"/>
    <w:rsid w:val="008F5901"/>
    <w:rsid w:val="00974C72"/>
    <w:rsid w:val="00A10CE7"/>
    <w:rsid w:val="00A32850"/>
    <w:rsid w:val="00A6321B"/>
    <w:rsid w:val="00A864E9"/>
    <w:rsid w:val="00AA2A08"/>
    <w:rsid w:val="00AA4112"/>
    <w:rsid w:val="00AA7D5E"/>
    <w:rsid w:val="00AC40ED"/>
    <w:rsid w:val="00C50AB4"/>
    <w:rsid w:val="00CC2FC9"/>
    <w:rsid w:val="00D33CBA"/>
    <w:rsid w:val="00D51B66"/>
    <w:rsid w:val="00DB1983"/>
    <w:rsid w:val="00DB6B54"/>
    <w:rsid w:val="00DE5F70"/>
    <w:rsid w:val="00E2558F"/>
    <w:rsid w:val="00E862B6"/>
    <w:rsid w:val="00EE22AC"/>
    <w:rsid w:val="00EF5A71"/>
    <w:rsid w:val="00F84875"/>
    <w:rsid w:val="00F87A49"/>
    <w:rsid w:val="00FC38CB"/>
    <w:rsid w:val="00FC572E"/>
    <w:rsid w:val="00FD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A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59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F5901"/>
    <w:rPr>
      <w:color w:val="0000FF"/>
      <w:u w:val="single"/>
    </w:rPr>
  </w:style>
  <w:style w:type="table" w:styleId="a6">
    <w:name w:val="Table Grid"/>
    <w:basedOn w:val="a1"/>
    <w:uiPriority w:val="39"/>
    <w:rsid w:val="0012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2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7BAD"/>
  </w:style>
  <w:style w:type="paragraph" w:styleId="a9">
    <w:name w:val="footer"/>
    <w:basedOn w:val="a"/>
    <w:link w:val="aa"/>
    <w:uiPriority w:val="99"/>
    <w:semiHidden/>
    <w:unhideWhenUsed/>
    <w:rsid w:val="0032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7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User</cp:lastModifiedBy>
  <cp:revision>47</cp:revision>
  <cp:lastPrinted>2018-01-31T08:44:00Z</cp:lastPrinted>
  <dcterms:created xsi:type="dcterms:W3CDTF">2018-01-30T05:56:00Z</dcterms:created>
  <dcterms:modified xsi:type="dcterms:W3CDTF">2018-01-31T08:43:00Z</dcterms:modified>
</cp:coreProperties>
</file>