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29" w:rsidRPr="005F0E6B" w:rsidRDefault="00D85E29" w:rsidP="00E3674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РОССИЙСКАЯ ФЕДЕРАЦИЯ</w:t>
      </w: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ИРКУТСКАЯ ОБЛАСТЬ</w:t>
      </w: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ЗИМИНСКИЙ РАЙОН</w:t>
      </w: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Филипповского муниципального образования</w:t>
      </w: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5E29" w:rsidRDefault="00D85E29" w:rsidP="00D85E2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F0E6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5F0E6B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7102A3" w:rsidRPr="007102A3" w:rsidRDefault="007102A3" w:rsidP="007102A3">
      <w:pPr>
        <w:rPr>
          <w:lang w:eastAsia="ru-RU"/>
        </w:rPr>
      </w:pPr>
    </w:p>
    <w:p w:rsidR="00D85E29" w:rsidRPr="005F0E6B" w:rsidRDefault="00E3674D" w:rsidP="00D85E2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26.1</w:t>
      </w:r>
      <w:r w:rsidR="00D85E29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D85E29"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.2022 года        с. </w:t>
      </w:r>
      <w:proofErr w:type="spellStart"/>
      <w:r w:rsidR="00D85E29"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Филипповск</w:t>
      </w:r>
      <w:proofErr w:type="spellEnd"/>
      <w:r w:rsidR="00D85E29"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65</w:t>
      </w:r>
    </w:p>
    <w:p w:rsidR="00D85E29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auto"/>
          <w:kern w:val="0"/>
          <w:sz w:val="28"/>
          <w:szCs w:val="28"/>
          <w:lang w:eastAsia="en-US"/>
        </w:rPr>
      </w:pPr>
    </w:p>
    <w:p w:rsidR="00D85E29" w:rsidRPr="00393FD6" w:rsidRDefault="00D85E29" w:rsidP="007102A3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Положения о должностном лице администрации</w:t>
      </w:r>
      <w:r w:rsidRPr="00393FD6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</w:t>
      </w:r>
      <w:r w:rsidRPr="00393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393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ответственным</w:t>
      </w:r>
      <w:proofErr w:type="gramEnd"/>
      <w:r w:rsidRPr="00393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 профилактику  корру</w:t>
      </w:r>
      <w:r w:rsidR="00710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пционных и иных правонарушений»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 соответствии с Федеральным законом от 6 октября 2003 года № 131-ФЗ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«Об общих принципах организации местного самоуправления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Российской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Федерации», Федеральным законом от 25 декабря 2008 года № 273-ФЗ «О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противодействии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коррупции», пунктом 3 Указа Президента Российской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Федерации от 15 июля 2015 года № 364 «О мерах по совершенствованию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организации деятельности в области противодействия коррупции»,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руководствуясь статьями  23, 46 Устава </w:t>
      </w:r>
      <w:r w:rsidRPr="00393FD6">
        <w:rPr>
          <w:rFonts w:ascii="Times New Roman" w:hAnsi="Times New Roman" w:cs="Times New Roman"/>
          <w:sz w:val="28"/>
        </w:rPr>
        <w:t>Филипповского муниципального образования, администрация Филипповского муниципального образования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</w:pPr>
    </w:p>
    <w:p w:rsidR="00D85E29" w:rsidRPr="00393FD6" w:rsidRDefault="00D85E29" w:rsidP="00D85E2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393FD6">
        <w:rPr>
          <w:rFonts w:ascii="Times New Roman" w:hAnsi="Times New Roman" w:cs="Times New Roman"/>
          <w:b w:val="0"/>
          <w:sz w:val="28"/>
          <w:szCs w:val="24"/>
        </w:rPr>
        <w:t>ПОСТАНОВЛЯЕТ: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</w:pP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1. Утвердить Положение о должностном лице администрации</w:t>
      </w:r>
    </w:p>
    <w:p w:rsidR="00D85E29" w:rsidRPr="00393FD6" w:rsidRDefault="00393FD6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="00D85E29"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ответственны</w:t>
      </w:r>
      <w:r w:rsidR="00D85E29"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</w:t>
      </w:r>
      <w:proofErr w:type="gramEnd"/>
      <w:r w:rsidR="00D85E29"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за профилактику коррупционных и иных правонарушений (прилагается).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2. Настоящее решение вступает в силу после дня его опубликования.</w:t>
      </w:r>
    </w:p>
    <w:p w:rsidR="00777955" w:rsidRDefault="00777955" w:rsidP="00D85E29">
      <w:pPr>
        <w:rPr>
          <w:rFonts w:ascii="Times New Roman" w:hAnsi="Times New Roman" w:cs="Times New Roman"/>
        </w:rPr>
      </w:pPr>
    </w:p>
    <w:p w:rsidR="00393FD6" w:rsidRDefault="00393FD6" w:rsidP="00D85E29">
      <w:pPr>
        <w:rPr>
          <w:rFonts w:ascii="Times New Roman" w:hAnsi="Times New Roman" w:cs="Times New Roman"/>
        </w:rPr>
      </w:pPr>
    </w:p>
    <w:p w:rsidR="00393FD6" w:rsidRPr="00C85212" w:rsidRDefault="00393FD6" w:rsidP="00D85E29">
      <w:pPr>
        <w:rPr>
          <w:rFonts w:ascii="Times New Roman" w:hAnsi="Times New Roman" w:cs="Times New Roman"/>
        </w:rPr>
      </w:pPr>
    </w:p>
    <w:p w:rsidR="00C85212" w:rsidRPr="00C85212" w:rsidRDefault="00C85212" w:rsidP="00C85212">
      <w:pPr>
        <w:tabs>
          <w:tab w:val="left" w:pos="567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852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85212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C85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12" w:rsidRPr="00C85212" w:rsidRDefault="00C85212" w:rsidP="00C85212">
      <w:pPr>
        <w:tabs>
          <w:tab w:val="left" w:pos="567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85212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А.А.Федосеев</w:t>
      </w:r>
    </w:p>
    <w:p w:rsidR="007102A3" w:rsidRPr="007102A3" w:rsidRDefault="007102A3" w:rsidP="00710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4D" w:rsidRDefault="00E3674D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4D" w:rsidRDefault="00E3674D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4D" w:rsidRDefault="00E3674D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4D" w:rsidRDefault="00E3674D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  <w:t xml:space="preserve">Утверждено постановлением </w:t>
      </w: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3951CE"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en-US"/>
        </w:rPr>
        <w:t xml:space="preserve">Филипповского </w:t>
      </w:r>
    </w:p>
    <w:p w:rsidR="00393FD6" w:rsidRPr="005F0E6B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3951CE"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en-US"/>
        </w:rPr>
        <w:t>муниципального образования</w:t>
      </w: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  <w:t>от «___» ________ 20___ г. № ___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Положение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о должностном лице администрации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sz w:val="28"/>
          <w:szCs w:val="28"/>
        </w:rPr>
        <w:t>Филипповского муниципального образования</w:t>
      </w: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 xml:space="preserve">, </w:t>
      </w:r>
      <w:proofErr w:type="gramStart"/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ответственном</w:t>
      </w:r>
      <w:proofErr w:type="gramEnd"/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 xml:space="preserve"> за профилактику коррупционных и иных</w:t>
      </w: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п</w:t>
      </w: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равонарушений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Раздел 1. Общие положения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1. Настоящим Положением определяются правовое положение,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основные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задачи и функции должностного лица администрации </w:t>
      </w:r>
      <w:r w:rsidRPr="00393FD6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(далее – администрация), ответственного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за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профилактику коррупционных и иных правонарушений (далее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–д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олжностное лицо).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2. Должностное лицо в своей деятельности руководствуется Конституцией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Российской Федерации, федеральными конституционными законами,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федеральными законами, указами и распоряжениями Президента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Российской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Федерации, постановлениями и распоряжениями Правительства Российской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Федерации, иными нормативными правовыми актами, решениями Совета при</w:t>
      </w:r>
      <w:r w:rsidR="007102A3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Президенте Российской Федерации по противодействию коррупции и его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президиума, принятыми в пределах их компетенции, а также настоящим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Положением.</w:t>
      </w:r>
    </w:p>
    <w:p w:rsidR="00393FD6" w:rsidRPr="00247C9A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</w:pPr>
      <w:r w:rsidRPr="00247C9A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3. Обязанности должностного лица исполняет</w:t>
      </w:r>
      <w:r w:rsidR="00247C9A"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 – </w:t>
      </w:r>
      <w:r w:rsidR="00247C9A" w:rsidRPr="00247C9A">
        <w:rPr>
          <w:rFonts w:ascii="Times New Roman" w:hAnsi="Times New Roman" w:cs="Times New Roman"/>
          <w:iCs/>
          <w:color w:val="auto"/>
          <w:kern w:val="0"/>
          <w:sz w:val="28"/>
          <w:szCs w:val="28"/>
          <w:lang w:eastAsia="en-US"/>
        </w:rPr>
        <w:t xml:space="preserve">ведущий специалист </w:t>
      </w:r>
      <w:proofErr w:type="spellStart"/>
      <w:r w:rsidR="00247C9A" w:rsidRPr="00247C9A">
        <w:rPr>
          <w:rFonts w:ascii="Times New Roman" w:hAnsi="Times New Roman" w:cs="Times New Roman"/>
          <w:iCs/>
          <w:color w:val="auto"/>
          <w:kern w:val="0"/>
          <w:sz w:val="28"/>
          <w:szCs w:val="28"/>
          <w:lang w:eastAsia="en-US"/>
        </w:rPr>
        <w:t>Худатова</w:t>
      </w:r>
      <w:proofErr w:type="spellEnd"/>
      <w:r w:rsidR="00247C9A" w:rsidRPr="00247C9A">
        <w:rPr>
          <w:rFonts w:ascii="Times New Roman" w:hAnsi="Times New Roman" w:cs="Times New Roman"/>
          <w:iCs/>
          <w:color w:val="auto"/>
          <w:kern w:val="0"/>
          <w:sz w:val="28"/>
          <w:szCs w:val="28"/>
          <w:lang w:eastAsia="en-US"/>
        </w:rPr>
        <w:t xml:space="preserve"> А.А.</w:t>
      </w:r>
      <w:r w:rsidRPr="00247C9A"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. </w:t>
      </w:r>
      <w:r w:rsidRPr="00247C9A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Данные обязанности закреплены за ним в соответствии </w:t>
      </w:r>
      <w:proofErr w:type="gramStart"/>
      <w:r w:rsidRPr="00247C9A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</w:t>
      </w:r>
      <w:proofErr w:type="gramEnd"/>
    </w:p>
    <w:p w:rsidR="00393FD6" w:rsidRPr="00247C9A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</w:pPr>
      <w:proofErr w:type="gramStart"/>
      <w:r w:rsidRPr="00247C9A"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>(должностной инструкцией, распоряжением администрации, иным</w:t>
      </w:r>
      <w:proofErr w:type="gramEnd"/>
    </w:p>
    <w:p w:rsidR="00393FD6" w:rsidRPr="00247C9A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247C9A"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>документом).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Должностное лицо находится в непосредственном подчинении главы</w:t>
      </w: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администрации и несет персональную ответственность за свою деятельность.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Раздел 2. Основные задачи должностного лица</w:t>
      </w: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1) формирование у муниципальных служащих нетерпимости к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коррупционному поведению;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2) профилактика коррупционных правонарушений в администрации;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3) разработка и принятие мер, направленных на обеспечение соблюдения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муниципальными служащими запретов, ограничений и требований,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установленных в целях противодействия коррупции;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4) осуществление контроля: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за соблюдением муниципальными служащими запретов, ограничений 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>требований, установленных в целях противодействия 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за соблюдением законодательства Российской Федерации о</w:t>
      </w: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противодействии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коррупции в организациях, созданных для выполнения задач,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поставленных перед администрацией, а также за реализацией в них мер по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профилактике коррупционных правонарушений.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Раздел 3. Основные функции должностного лица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5. Должностное лицо осуществляет следующие основные функции: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1) обеспечение соблюдения муниципальными служащими запретов,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ограничений и требований, установленных в целях противодействия 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2) принятие мер по выявлению и устранению причин и условий,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способствующих возникновению конфликта интересов на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муниципальной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службе;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3) обеспечение деятельности комиссии по соблюдению требований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служебному поведению муниципальных служащих и урегулированию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конфликта интересов, образованной в администрации, исполнение обязанностей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секретаря в указанной комиссии;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4) оказание муниципальным служащим консультативной помощи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вопросам, связанным с применением законодательства Российской Федерации о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противодействии коррупции, а также с подготовкой сообщений о фактах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5) обеспечение соблюдения в администрации законных прав и интересов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муниципального служащего, сообщившего о ставшем ему известном факте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6) обеспечение реализации муниципальными служащими обязанности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уведомлять представителя нанимателя (работодателя), органы прокуратуры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Российской Федерации, иные федеральные государственные органы обо всех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случаях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обращения к ним каких-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либо лиц в целях склонения их к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совершению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коррупционных правонарушений;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7) осуществление проверки: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достоверности и полноты сведений о доходах, об имуществе 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обязательствах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имущественного характера, а также иных сведений,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представленных гражданами, претендующими на замещение должностей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муниципальной службы;_ достоверности и полноты сведений о доходах, расходах, об имуществе 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обязательствах имущественного характера, представленных муниципальными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служащими в соответствии с законодательством Российской Федерации;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соблюдения муниципальными служащими запретов, ограничений 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требований, установленных в целях противодействия коррупции;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соблюдения гражданами, замещавшими должности муниципальной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службы, ограничений при заключении ими после увольнения с муниципальной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службы трудового договора и (или)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>гражданско-правового договора в случаях,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предусмотренных федеральными законами;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8) подготовка в пределах своей компетенции проектов муниципальных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нормативных правовых актов по вопросам противодействия 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9) анализ сведений: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 доходах, об имуществе и обязательствах имущественного характера,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представленных гражданами, претендующими на замещение должностей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муниципальной службы;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 доходах, расходах, об имуществе и обязательствах имущественного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характера, представленных муниципальными служащими в соответствии с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законодательством Российской Федерации;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 соблюдении муниципальными служащими запретов, ограничений 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требований, установленных в целях противодействия 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 соблюдении гражданами, замещавшими должности муниципальной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службы, ограничений при за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ключении ими после увольнения с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службы трудового договора и (или) гражданско-правового договора в случаях,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предусмотренных федеральными законами;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10) участие в пределах своей компетенции в обеспечении размещения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сведений о доходах, расходах, об имуществе и обязательствах имущественного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характера муниципальных служащих, их супруг (супругов) 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несовершеннолетних детей на официальном сайте администрации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информационно-телекоммуникационной сети «Интернет», а также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обеспечении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предоставления этих сведений общероссийским средствам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массовой информации для опубликования;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11) организация в пределах своей компетенции </w:t>
      </w:r>
      <w:proofErr w:type="spell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ан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тикоррупц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ионного</w:t>
      </w:r>
      <w:proofErr w:type="spell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просвещения муниципальных служащих;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12) осуществление иных функций в области противодействия коррупции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соответствии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с законодательством Российской Федерации.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6. В целях реализации своих функций должностное лицо: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1) обеспечивает соответствие проводимых мероприятий целям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противодействия коррупции и установленным законодательством Российской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Федерации требованиям;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2) подготавливает для направления в установленном порядке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федеральные органы исполнительной власти, уполномоченные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на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осуществление оперативно-розыскной деятельности, в органы прокуратуры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Российской Федерации, иные федеральные государственные органы,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территориальные органы федеральных государственных органов, государственные органы Иркутской области, органы местного самоуправления,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на предприятия, в организации и общественные объединения запросы об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имеющихся у них сведениях о доходах, расходах, об имуществе и обязательствах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имущественного характера муниципальных служащих, их супруг (супругов) 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несовершеннолетних детей, о соблюдении ими запретов, ограничений 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требований, установленных в целях противодействия коррупции, а также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об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>иных сведениях в случаях, предусмотренных нормативными правовыми актами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Российской Федерации;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3) осуществляет в пределах своей компетенции взаимодействие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правоохранительными органами, территориальными органами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федеральных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органов исполнительной власти в Иркутской области,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государственными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органами Иркутской области, а также с организациями, созданными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для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выполнения задач, поставленных перед администрацией, с гражданами,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институтами гражданского общества, средствами массовой информации,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научными и другими организациями;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4) проводит с гражданами и должностными лицами с их согласия беседы,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получает от них пояснения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представленным в установленном порядке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сведениям о доходах, расходах, об имуществе и обязательствах имущественного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характера и по иным материалам;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5) получает в пределах своей компетенции информацию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от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физических 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юридических лиц (с их согласия);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6) представляет в комиссию по соблюдению требований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служебному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поведению муниципальных служащих и урегулированию конфликта интересов,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образованную в администрации, информацию и материалы, необходимые для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работы этой комиссии;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7) участвует в пределах своей компетенции в вопросах, мероприятиях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противодействию коррупции в случаях, связанных с лицами, замещающими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муниципальные должности, если согласно уставу муниципального образования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глава муниципального образования является председателем представительного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органа муниципального образования, а представительный орган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муниципального образования не имеет собственного аппарата и функции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последнего по соглашению осуществляются должностными лицами местной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администр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ации муниципального образования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8) проводит иные мероприятия, направленные на противодействие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коррупции.</w:t>
      </w:r>
    </w:p>
    <w:sectPr w:rsidR="00393FD6" w:rsidRPr="00393FD6" w:rsidSect="00E3674D">
      <w:pgSz w:w="11906" w:h="16838"/>
      <w:pgMar w:top="141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5E29"/>
    <w:rsid w:val="00024916"/>
    <w:rsid w:val="00082906"/>
    <w:rsid w:val="000B03B9"/>
    <w:rsid w:val="000C6FDE"/>
    <w:rsid w:val="000F5A73"/>
    <w:rsid w:val="000F6685"/>
    <w:rsid w:val="001538EE"/>
    <w:rsid w:val="001C5649"/>
    <w:rsid w:val="00206EFB"/>
    <w:rsid w:val="00247C9A"/>
    <w:rsid w:val="00267458"/>
    <w:rsid w:val="00267AF5"/>
    <w:rsid w:val="00296BB7"/>
    <w:rsid w:val="00352DB5"/>
    <w:rsid w:val="0035619F"/>
    <w:rsid w:val="00393FD6"/>
    <w:rsid w:val="00427A47"/>
    <w:rsid w:val="0043120F"/>
    <w:rsid w:val="00462868"/>
    <w:rsid w:val="005504E3"/>
    <w:rsid w:val="005D427A"/>
    <w:rsid w:val="005D5C76"/>
    <w:rsid w:val="00607C78"/>
    <w:rsid w:val="006316BD"/>
    <w:rsid w:val="00691F15"/>
    <w:rsid w:val="007102A3"/>
    <w:rsid w:val="007438E3"/>
    <w:rsid w:val="00777955"/>
    <w:rsid w:val="007A0FE3"/>
    <w:rsid w:val="007A645F"/>
    <w:rsid w:val="007D08A8"/>
    <w:rsid w:val="007E75EC"/>
    <w:rsid w:val="008337CF"/>
    <w:rsid w:val="008876E6"/>
    <w:rsid w:val="009A07F7"/>
    <w:rsid w:val="009B59DA"/>
    <w:rsid w:val="00A07221"/>
    <w:rsid w:val="00A3067A"/>
    <w:rsid w:val="00A55993"/>
    <w:rsid w:val="00A55BFB"/>
    <w:rsid w:val="00AB55A6"/>
    <w:rsid w:val="00B55DAD"/>
    <w:rsid w:val="00B92066"/>
    <w:rsid w:val="00B966BD"/>
    <w:rsid w:val="00BC666C"/>
    <w:rsid w:val="00C276CC"/>
    <w:rsid w:val="00C649E4"/>
    <w:rsid w:val="00C82A4C"/>
    <w:rsid w:val="00C85212"/>
    <w:rsid w:val="00CF3F34"/>
    <w:rsid w:val="00CF6037"/>
    <w:rsid w:val="00D27AF5"/>
    <w:rsid w:val="00D85E29"/>
    <w:rsid w:val="00D92E59"/>
    <w:rsid w:val="00DD21A4"/>
    <w:rsid w:val="00DE2D9C"/>
    <w:rsid w:val="00E04AF3"/>
    <w:rsid w:val="00E3674D"/>
    <w:rsid w:val="00E45490"/>
    <w:rsid w:val="00EB1045"/>
    <w:rsid w:val="00F05051"/>
    <w:rsid w:val="00F47627"/>
    <w:rsid w:val="00FE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76"/>
    <w:pPr>
      <w:tabs>
        <w:tab w:val="left" w:pos="709"/>
      </w:tabs>
      <w:suppressAutoHyphens/>
      <w:spacing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85E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5E2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Title">
    <w:name w:val="ConsTitle"/>
    <w:uiPriority w:val="99"/>
    <w:rsid w:val="00D85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393FD6"/>
    <w:pPr>
      <w:tabs>
        <w:tab w:val="left" w:pos="709"/>
      </w:tabs>
      <w:suppressAutoHyphens/>
      <w:spacing w:after="0" w:line="240" w:lineRule="auto"/>
    </w:pPr>
    <w:rPr>
      <w:rFonts w:ascii="Calibri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2022-10-26T05:44:00Z</cp:lastPrinted>
  <dcterms:created xsi:type="dcterms:W3CDTF">2022-10-07T07:04:00Z</dcterms:created>
  <dcterms:modified xsi:type="dcterms:W3CDTF">2022-10-26T05:45:00Z</dcterms:modified>
</cp:coreProperties>
</file>