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5D" w:rsidRPr="003419D4" w:rsidRDefault="0055075D" w:rsidP="0055075D">
      <w:pPr>
        <w:pStyle w:val="Default"/>
        <w:spacing w:line="276" w:lineRule="auto"/>
        <w:jc w:val="center"/>
        <w:rPr>
          <w:color w:val="auto"/>
        </w:rPr>
      </w:pPr>
      <w:r w:rsidRPr="003419D4">
        <w:rPr>
          <w:color w:val="auto"/>
        </w:rPr>
        <w:t>РОССИЙСКАЯ ФЕДЕРАЦИЯ</w:t>
      </w:r>
    </w:p>
    <w:p w:rsidR="0055075D" w:rsidRPr="003419D4" w:rsidRDefault="0055075D" w:rsidP="0055075D">
      <w:pPr>
        <w:pStyle w:val="Default"/>
        <w:spacing w:line="276" w:lineRule="auto"/>
        <w:jc w:val="center"/>
        <w:rPr>
          <w:color w:val="auto"/>
        </w:rPr>
      </w:pPr>
      <w:r w:rsidRPr="003419D4">
        <w:rPr>
          <w:color w:val="auto"/>
        </w:rPr>
        <w:t>ИРКУТСКАЯ ОБЛАСТЬ</w:t>
      </w:r>
    </w:p>
    <w:p w:rsidR="0055075D" w:rsidRPr="003419D4" w:rsidRDefault="006E228B" w:rsidP="006E228B">
      <w:pPr>
        <w:pStyle w:val="Default"/>
        <w:spacing w:line="276" w:lineRule="auto"/>
        <w:jc w:val="center"/>
        <w:rPr>
          <w:color w:val="auto"/>
        </w:rPr>
      </w:pPr>
      <w:r w:rsidRPr="003419D4">
        <w:rPr>
          <w:color w:val="auto"/>
        </w:rPr>
        <w:t>ООО «ГЕОКАДАСТР»</w:t>
      </w:r>
    </w:p>
    <w:p w:rsidR="00ED5DBC" w:rsidRPr="003419D4" w:rsidRDefault="00ED5DBC" w:rsidP="0055075D">
      <w:pPr>
        <w:pStyle w:val="Default"/>
        <w:spacing w:line="276" w:lineRule="auto"/>
        <w:jc w:val="center"/>
        <w:rPr>
          <w:color w:val="auto"/>
        </w:rPr>
      </w:pPr>
    </w:p>
    <w:p w:rsidR="00BC7DC5" w:rsidRPr="00BC7DC5" w:rsidRDefault="00BC7DC5" w:rsidP="00BC7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7DC5">
        <w:rPr>
          <w:rFonts w:ascii="Times New Roman" w:eastAsia="Times New Roman" w:hAnsi="Times New Roman" w:cs="Times New Roman"/>
          <w:bCs/>
          <w:sz w:val="24"/>
          <w:szCs w:val="24"/>
        </w:rPr>
        <w:t>УТВЕРЖДЕНО:</w:t>
      </w:r>
    </w:p>
    <w:p w:rsidR="00BC7DC5" w:rsidRPr="00BC7DC5" w:rsidRDefault="00BC7DC5" w:rsidP="00BC7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7DC5">
        <w:rPr>
          <w:rFonts w:ascii="Times New Roman" w:eastAsia="Times New Roman" w:hAnsi="Times New Roman" w:cs="Times New Roman"/>
          <w:bCs/>
          <w:sz w:val="24"/>
          <w:szCs w:val="24"/>
        </w:rPr>
        <w:t>Решением Думы Филипповского</w:t>
      </w:r>
    </w:p>
    <w:p w:rsidR="00BC7DC5" w:rsidRPr="00BC7DC5" w:rsidRDefault="00BC7DC5" w:rsidP="00BC7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7DC5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BC7DC5" w:rsidRPr="00BC7DC5" w:rsidRDefault="00BC7DC5" w:rsidP="00BC7D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7DC5">
        <w:rPr>
          <w:rFonts w:ascii="Times New Roman" w:eastAsia="Times New Roman" w:hAnsi="Times New Roman" w:cs="Times New Roman"/>
          <w:bCs/>
          <w:sz w:val="24"/>
          <w:szCs w:val="24"/>
        </w:rPr>
        <w:t xml:space="preserve">Зиминского района </w:t>
      </w:r>
    </w:p>
    <w:p w:rsidR="00387A53" w:rsidRPr="003743E7" w:rsidRDefault="00387A53" w:rsidP="00387A53">
      <w:pPr>
        <w:pStyle w:val="Default"/>
        <w:jc w:val="right"/>
        <w:rPr>
          <w:bCs/>
          <w:color w:val="auto"/>
        </w:rPr>
      </w:pPr>
      <w:r w:rsidRPr="003743E7">
        <w:rPr>
          <w:bCs/>
          <w:color w:val="auto"/>
        </w:rPr>
        <w:t xml:space="preserve">от </w:t>
      </w:r>
      <w:r w:rsidR="001D17DC">
        <w:rPr>
          <w:bCs/>
          <w:color w:val="auto"/>
        </w:rPr>
        <w:t>25.12.2015г</w:t>
      </w:r>
      <w:r w:rsidRPr="003743E7">
        <w:rPr>
          <w:bCs/>
          <w:color w:val="auto"/>
        </w:rPr>
        <w:t xml:space="preserve"> № </w:t>
      </w:r>
      <w:bookmarkStart w:id="0" w:name="_GoBack"/>
      <w:bookmarkEnd w:id="0"/>
      <w:r w:rsidR="001D17DC">
        <w:rPr>
          <w:bCs/>
          <w:color w:val="auto"/>
        </w:rPr>
        <w:t>104</w:t>
      </w:r>
    </w:p>
    <w:p w:rsidR="00387A53" w:rsidRPr="003743E7" w:rsidRDefault="00387A53" w:rsidP="00387A53">
      <w:pPr>
        <w:pStyle w:val="Default"/>
        <w:jc w:val="both"/>
        <w:rPr>
          <w:b/>
          <w:bCs/>
          <w:color w:val="auto"/>
        </w:rPr>
      </w:pPr>
    </w:p>
    <w:p w:rsidR="00BC7DC5" w:rsidRPr="00BC7DC5" w:rsidRDefault="00BC7DC5" w:rsidP="00BC7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FC51BE" w:rsidRPr="003419D4" w:rsidRDefault="00FC51BE" w:rsidP="0055075D">
      <w:pPr>
        <w:pStyle w:val="Default"/>
        <w:spacing w:line="276" w:lineRule="auto"/>
        <w:jc w:val="center"/>
        <w:rPr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both"/>
        <w:rPr>
          <w:b/>
          <w:bCs/>
          <w:color w:val="auto"/>
          <w:sz w:val="32"/>
          <w:szCs w:val="32"/>
        </w:rPr>
      </w:pPr>
    </w:p>
    <w:p w:rsidR="00ED5DBC" w:rsidRPr="003419D4" w:rsidRDefault="0055075D" w:rsidP="0055075D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 w:rsidRPr="003419D4">
        <w:rPr>
          <w:b/>
          <w:bCs/>
          <w:color w:val="auto"/>
          <w:sz w:val="32"/>
          <w:szCs w:val="32"/>
        </w:rPr>
        <w:t>МЕСТНЫЕ</w:t>
      </w:r>
      <w:r w:rsidR="00ED5DBC" w:rsidRPr="003419D4">
        <w:rPr>
          <w:b/>
          <w:bCs/>
          <w:color w:val="auto"/>
          <w:sz w:val="32"/>
          <w:szCs w:val="32"/>
        </w:rPr>
        <w:t xml:space="preserve"> НОРМАТИВЫ</w:t>
      </w:r>
    </w:p>
    <w:p w:rsidR="00ED5DBC" w:rsidRPr="003419D4" w:rsidRDefault="00ED5DBC" w:rsidP="0055075D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 w:rsidRPr="003419D4">
        <w:rPr>
          <w:b/>
          <w:bCs/>
          <w:color w:val="auto"/>
          <w:sz w:val="32"/>
          <w:szCs w:val="32"/>
        </w:rPr>
        <w:t>ГРАДОСТРОИТЕЛЬНОГО ПРОЕКТИРОВАНИЯ</w:t>
      </w:r>
    </w:p>
    <w:p w:rsidR="00ED5DBC" w:rsidRPr="003419D4" w:rsidRDefault="008E35BF" w:rsidP="006E228B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 w:rsidRPr="003419D4">
        <w:rPr>
          <w:b/>
          <w:bCs/>
          <w:color w:val="auto"/>
          <w:sz w:val="32"/>
          <w:szCs w:val="32"/>
        </w:rPr>
        <w:t>Филипповского</w:t>
      </w:r>
      <w:r w:rsidR="00E72FF3" w:rsidRPr="003419D4">
        <w:rPr>
          <w:b/>
          <w:bCs/>
          <w:color w:val="auto"/>
          <w:sz w:val="32"/>
          <w:szCs w:val="32"/>
        </w:rPr>
        <w:t>муниципального образования</w:t>
      </w:r>
    </w:p>
    <w:p w:rsidR="00E72FF3" w:rsidRPr="003419D4" w:rsidRDefault="00E72FF3" w:rsidP="0055075D">
      <w:pPr>
        <w:pStyle w:val="Default"/>
        <w:spacing w:line="276" w:lineRule="auto"/>
        <w:jc w:val="center"/>
        <w:rPr>
          <w:color w:val="auto"/>
          <w:sz w:val="32"/>
          <w:szCs w:val="32"/>
        </w:rPr>
      </w:pPr>
      <w:r w:rsidRPr="003419D4">
        <w:rPr>
          <w:b/>
          <w:bCs/>
          <w:color w:val="auto"/>
          <w:sz w:val="32"/>
          <w:szCs w:val="32"/>
        </w:rPr>
        <w:t>Зиминского района Иркутской области</w:t>
      </w: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ED5DBC" w:rsidRPr="003419D4" w:rsidRDefault="00ED5DBC" w:rsidP="0055075D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3419D4">
        <w:rPr>
          <w:b/>
          <w:bCs/>
          <w:color w:val="auto"/>
          <w:sz w:val="28"/>
          <w:szCs w:val="28"/>
        </w:rPr>
        <w:t>Том II</w:t>
      </w:r>
      <w:r w:rsidR="00B3590D" w:rsidRPr="003419D4">
        <w:rPr>
          <w:b/>
          <w:bCs/>
          <w:color w:val="auto"/>
          <w:sz w:val="28"/>
          <w:szCs w:val="28"/>
        </w:rPr>
        <w:t>I</w:t>
      </w:r>
    </w:p>
    <w:p w:rsidR="00ED5DBC" w:rsidRPr="003419D4" w:rsidRDefault="00B3590D" w:rsidP="0055075D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3419D4">
        <w:rPr>
          <w:b/>
          <w:bCs/>
          <w:color w:val="auto"/>
          <w:sz w:val="28"/>
          <w:szCs w:val="28"/>
        </w:rPr>
        <w:t>Правила и область применения</w:t>
      </w: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5075D" w:rsidRPr="003419D4" w:rsidRDefault="0055075D" w:rsidP="00FC51BE">
      <w:pPr>
        <w:pStyle w:val="Default"/>
        <w:spacing w:line="276" w:lineRule="auto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C51BE" w:rsidRPr="003419D4" w:rsidRDefault="00FC51BE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C51BE" w:rsidRPr="003419D4" w:rsidRDefault="00FC51BE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C51BE" w:rsidRPr="003419D4" w:rsidRDefault="00FC51BE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C51BE" w:rsidRPr="003419D4" w:rsidRDefault="00FC51BE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C51BE" w:rsidRPr="003419D4" w:rsidRDefault="00FC51BE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FC51BE" w:rsidRPr="00387A53" w:rsidRDefault="00BC7DC5" w:rsidP="00FC51BE">
      <w:pPr>
        <w:pStyle w:val="Default"/>
        <w:spacing w:line="276" w:lineRule="auto"/>
        <w:jc w:val="both"/>
        <w:rPr>
          <w:bCs/>
          <w:color w:val="auto"/>
        </w:rPr>
      </w:pPr>
      <w:r w:rsidRPr="00387A53">
        <w:rPr>
          <w:bCs/>
          <w:color w:val="auto"/>
        </w:rPr>
        <w:t>Местные нормативы</w:t>
      </w:r>
      <w:r w:rsidR="00FC51BE" w:rsidRPr="00387A53">
        <w:rPr>
          <w:bCs/>
          <w:color w:val="auto"/>
        </w:rPr>
        <w:t xml:space="preserve"> градостроительного проектирования </w:t>
      </w:r>
      <w:r w:rsidR="008E35BF" w:rsidRPr="00387A53">
        <w:rPr>
          <w:rFonts w:eastAsia="Times New Roman"/>
          <w:color w:val="auto"/>
        </w:rPr>
        <w:t>Филипповского</w:t>
      </w:r>
      <w:r w:rsidR="00E72FF3" w:rsidRPr="00387A53">
        <w:rPr>
          <w:bCs/>
          <w:color w:val="auto"/>
        </w:rPr>
        <w:t xml:space="preserve">муниципального образования </w:t>
      </w:r>
      <w:r w:rsidR="00FC51BE" w:rsidRPr="00387A53">
        <w:rPr>
          <w:bCs/>
          <w:color w:val="auto"/>
        </w:rPr>
        <w:t>Зиминского район</w:t>
      </w:r>
      <w:r w:rsidR="00E72FF3" w:rsidRPr="00387A53">
        <w:rPr>
          <w:bCs/>
          <w:color w:val="auto"/>
        </w:rPr>
        <w:t xml:space="preserve">а Иркутской области </w:t>
      </w:r>
      <w:r w:rsidR="00387A53" w:rsidRPr="00387A53">
        <w:rPr>
          <w:bCs/>
          <w:color w:val="auto"/>
        </w:rPr>
        <w:t>разработаны</w:t>
      </w:r>
      <w:r w:rsidR="00FC51BE" w:rsidRPr="00387A53">
        <w:rPr>
          <w:bCs/>
          <w:color w:val="auto"/>
        </w:rPr>
        <w:t xml:space="preserve"> в соответствии с действующими нормами, правилами, стандартами и </w:t>
      </w:r>
      <w:r w:rsidR="00D5021F" w:rsidRPr="00387A53">
        <w:rPr>
          <w:bCs/>
          <w:color w:val="auto"/>
        </w:rPr>
        <w:t>р</w:t>
      </w:r>
      <w:r w:rsidR="00FC51BE" w:rsidRPr="00387A53">
        <w:rPr>
          <w:bCs/>
          <w:color w:val="auto"/>
        </w:rPr>
        <w:t>егиональны</w:t>
      </w:r>
      <w:r w:rsidR="00D5021F" w:rsidRPr="00387A53">
        <w:rPr>
          <w:bCs/>
          <w:color w:val="auto"/>
        </w:rPr>
        <w:t>ми</w:t>
      </w:r>
      <w:r w:rsidR="00FC51BE" w:rsidRPr="00387A53">
        <w:rPr>
          <w:bCs/>
          <w:color w:val="auto"/>
        </w:rPr>
        <w:t xml:space="preserve"> норматив</w:t>
      </w:r>
      <w:r w:rsidR="00D5021F" w:rsidRPr="00387A53">
        <w:rPr>
          <w:bCs/>
          <w:color w:val="auto"/>
        </w:rPr>
        <w:t>ами</w:t>
      </w:r>
      <w:r w:rsidR="00FC51BE" w:rsidRPr="00387A53">
        <w:rPr>
          <w:bCs/>
          <w:color w:val="auto"/>
        </w:rPr>
        <w:t xml:space="preserve"> градостроительного проектирования Иркутской области </w:t>
      </w: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5075D" w:rsidRPr="003419D4" w:rsidRDefault="0055075D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439D7" w:rsidRPr="003419D4" w:rsidRDefault="007439D7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439D7" w:rsidRPr="003419D4" w:rsidRDefault="007439D7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55075D" w:rsidRPr="003419D4" w:rsidRDefault="0055075D" w:rsidP="007E2CAE">
      <w:pPr>
        <w:pStyle w:val="Default"/>
        <w:spacing w:line="276" w:lineRule="auto"/>
        <w:rPr>
          <w:b/>
          <w:bCs/>
          <w:color w:val="auto"/>
        </w:rPr>
      </w:pPr>
    </w:p>
    <w:p w:rsidR="00ED5DBC" w:rsidRPr="003419D4" w:rsidRDefault="0055075D" w:rsidP="0055075D">
      <w:pPr>
        <w:pStyle w:val="Default"/>
        <w:spacing w:line="276" w:lineRule="auto"/>
        <w:jc w:val="center"/>
        <w:rPr>
          <w:color w:val="auto"/>
        </w:rPr>
      </w:pPr>
      <w:r w:rsidRPr="003419D4">
        <w:rPr>
          <w:b/>
          <w:bCs/>
          <w:color w:val="auto"/>
        </w:rPr>
        <w:t>ЗИМА</w:t>
      </w:r>
    </w:p>
    <w:p w:rsidR="00ED5DBC" w:rsidRPr="003419D4" w:rsidRDefault="00ED5DBC" w:rsidP="0055075D">
      <w:pPr>
        <w:pStyle w:val="Default"/>
        <w:spacing w:line="276" w:lineRule="auto"/>
        <w:jc w:val="center"/>
        <w:rPr>
          <w:b/>
          <w:bCs/>
          <w:color w:val="auto"/>
        </w:rPr>
      </w:pPr>
      <w:r w:rsidRPr="003419D4">
        <w:rPr>
          <w:b/>
          <w:bCs/>
          <w:color w:val="auto"/>
        </w:rPr>
        <w:t>201</w:t>
      </w:r>
      <w:r w:rsidR="00FC51BE" w:rsidRPr="003419D4">
        <w:rPr>
          <w:b/>
          <w:bCs/>
          <w:color w:val="auto"/>
        </w:rPr>
        <w:t>5</w:t>
      </w:r>
    </w:p>
    <w:p w:rsidR="00BE01BF" w:rsidRPr="003419D4" w:rsidRDefault="00BE01BF" w:rsidP="00A6651C">
      <w:pPr>
        <w:pStyle w:val="Default"/>
        <w:spacing w:line="276" w:lineRule="auto"/>
        <w:rPr>
          <w:b/>
          <w:bCs/>
          <w:color w:val="auto"/>
        </w:rPr>
      </w:pPr>
    </w:p>
    <w:p w:rsidR="00BE01BF" w:rsidRPr="003419D4" w:rsidRDefault="00BE01BF" w:rsidP="0055075D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ED5DBC" w:rsidRPr="003419D4" w:rsidRDefault="00ED5DBC" w:rsidP="00CA5B90">
      <w:pPr>
        <w:pStyle w:val="Default"/>
        <w:spacing w:line="276" w:lineRule="auto"/>
        <w:jc w:val="both"/>
        <w:rPr>
          <w:color w:val="auto"/>
        </w:rPr>
      </w:pPr>
      <w:r w:rsidRPr="00BC7DC5">
        <w:rPr>
          <w:b/>
          <w:color w:val="auto"/>
        </w:rPr>
        <w:t>ОГЛАВЛЕНИЕ</w:t>
      </w:r>
      <w:r w:rsidR="00BC7DC5">
        <w:rPr>
          <w:color w:val="auto"/>
        </w:rPr>
        <w:t>…………………………………………</w:t>
      </w:r>
      <w:r w:rsidR="00397D14" w:rsidRPr="003419D4">
        <w:rPr>
          <w:color w:val="auto"/>
        </w:rPr>
        <w:t>……………………………………</w:t>
      </w:r>
      <w:r w:rsidR="00267832" w:rsidRPr="003419D4">
        <w:rPr>
          <w:color w:val="auto"/>
        </w:rPr>
        <w:t>.</w:t>
      </w:r>
      <w:r w:rsidR="00397D14" w:rsidRPr="003419D4">
        <w:rPr>
          <w:color w:val="auto"/>
        </w:rPr>
        <w:t xml:space="preserve"> 2</w:t>
      </w:r>
    </w:p>
    <w:p w:rsidR="00397D14" w:rsidRPr="003419D4" w:rsidRDefault="00FC51BE" w:rsidP="00E72FF3">
      <w:pPr>
        <w:pStyle w:val="Default"/>
        <w:spacing w:line="360" w:lineRule="auto"/>
        <w:jc w:val="both"/>
        <w:rPr>
          <w:color w:val="auto"/>
        </w:rPr>
      </w:pPr>
      <w:r w:rsidRPr="003419D4">
        <w:rPr>
          <w:color w:val="auto"/>
        </w:rPr>
        <w:t xml:space="preserve">Правила и область применения местных нормативов градостроительного </w:t>
      </w:r>
      <w:r w:rsidR="00E72FF3" w:rsidRPr="003419D4">
        <w:rPr>
          <w:color w:val="auto"/>
        </w:rPr>
        <w:t>проектирования</w:t>
      </w:r>
      <w:r w:rsidR="008E35BF" w:rsidRPr="003419D4">
        <w:rPr>
          <w:color w:val="auto"/>
        </w:rPr>
        <w:t>Филипповского</w:t>
      </w:r>
      <w:r w:rsidR="00E72FF3" w:rsidRPr="003419D4">
        <w:rPr>
          <w:color w:val="auto"/>
        </w:rPr>
        <w:t xml:space="preserve"> муниципального образования </w:t>
      </w:r>
      <w:r w:rsidRPr="003419D4">
        <w:rPr>
          <w:color w:val="auto"/>
        </w:rPr>
        <w:t>Зиминского район</w:t>
      </w:r>
      <w:r w:rsidR="00E72FF3" w:rsidRPr="003419D4">
        <w:rPr>
          <w:color w:val="auto"/>
        </w:rPr>
        <w:t>а</w:t>
      </w:r>
      <w:r w:rsidR="00651CF7" w:rsidRPr="003419D4">
        <w:rPr>
          <w:color w:val="auto"/>
        </w:rPr>
        <w:t>Иркутской области</w:t>
      </w:r>
      <w:r w:rsidR="003E11D3" w:rsidRPr="003419D4">
        <w:rPr>
          <w:color w:val="auto"/>
        </w:rPr>
        <w:t>….</w:t>
      </w:r>
      <w:r w:rsidR="00267832" w:rsidRPr="003419D4">
        <w:rPr>
          <w:color w:val="auto"/>
        </w:rPr>
        <w:t>.</w:t>
      </w:r>
      <w:hyperlink w:anchor="_ПРАВИЛА_И_ОБЛАСТЬ" w:history="1">
        <w:r w:rsidR="0019317A" w:rsidRPr="003419D4">
          <w:rPr>
            <w:rStyle w:val="aa"/>
            <w:color w:val="auto"/>
          </w:rPr>
          <w:t>3</w:t>
        </w:r>
      </w:hyperlink>
    </w:p>
    <w:p w:rsidR="00B3590D" w:rsidRPr="003419D4" w:rsidRDefault="00B3590D" w:rsidP="00E72FF3">
      <w:pPr>
        <w:pStyle w:val="Default"/>
        <w:spacing w:line="360" w:lineRule="auto"/>
        <w:jc w:val="both"/>
        <w:rPr>
          <w:color w:val="auto"/>
        </w:rPr>
      </w:pPr>
      <w:r w:rsidRPr="00BC7DC5">
        <w:rPr>
          <w:b/>
          <w:color w:val="auto"/>
        </w:rPr>
        <w:t>Глава 1.</w:t>
      </w:r>
      <w:r w:rsidRPr="003419D4">
        <w:rPr>
          <w:color w:val="auto"/>
        </w:rPr>
        <w:t xml:space="preserve"> Предмет регулирования </w:t>
      </w:r>
      <w:r w:rsidR="00E15DFA" w:rsidRPr="003419D4">
        <w:rPr>
          <w:color w:val="auto"/>
        </w:rPr>
        <w:t>местных</w:t>
      </w:r>
      <w:r w:rsidRPr="003419D4">
        <w:rPr>
          <w:color w:val="auto"/>
        </w:rPr>
        <w:t xml:space="preserve"> нормативов градостроительног</w:t>
      </w:r>
      <w:r w:rsidR="00E72FF3" w:rsidRPr="003419D4">
        <w:rPr>
          <w:color w:val="auto"/>
        </w:rPr>
        <w:t>о проектирования…………………………………………………………………………………</w:t>
      </w:r>
      <w:r w:rsidRPr="003419D4">
        <w:rPr>
          <w:color w:val="auto"/>
        </w:rPr>
        <w:t>..</w:t>
      </w:r>
      <w:hyperlink w:anchor="_Глава_1._Предмет" w:history="1">
        <w:r w:rsidR="00397D14" w:rsidRPr="003419D4">
          <w:rPr>
            <w:rStyle w:val="aa"/>
            <w:color w:val="auto"/>
          </w:rPr>
          <w:t>3</w:t>
        </w:r>
      </w:hyperlink>
    </w:p>
    <w:p w:rsidR="00B3590D" w:rsidRPr="003419D4" w:rsidRDefault="00B3590D" w:rsidP="00E72FF3">
      <w:pPr>
        <w:pStyle w:val="Default"/>
        <w:spacing w:line="360" w:lineRule="auto"/>
        <w:jc w:val="both"/>
        <w:rPr>
          <w:color w:val="auto"/>
        </w:rPr>
      </w:pPr>
      <w:r w:rsidRPr="00BC7DC5">
        <w:rPr>
          <w:b/>
          <w:color w:val="auto"/>
        </w:rPr>
        <w:t>Глава 2.</w:t>
      </w:r>
      <w:r w:rsidRPr="003419D4">
        <w:rPr>
          <w:color w:val="auto"/>
        </w:rPr>
        <w:t xml:space="preserve"> Содержание </w:t>
      </w:r>
      <w:r w:rsidR="00E15DFA" w:rsidRPr="003419D4">
        <w:rPr>
          <w:color w:val="auto"/>
        </w:rPr>
        <w:t>местных</w:t>
      </w:r>
      <w:r w:rsidRPr="003419D4">
        <w:rPr>
          <w:color w:val="auto"/>
        </w:rPr>
        <w:t xml:space="preserve"> нормативов градостроительного проектирования ....</w:t>
      </w:r>
      <w:r w:rsidR="00397D14" w:rsidRPr="003419D4">
        <w:rPr>
          <w:color w:val="auto"/>
        </w:rPr>
        <w:t>......</w:t>
      </w:r>
      <w:r w:rsidR="00E15DFA" w:rsidRPr="003419D4">
        <w:rPr>
          <w:color w:val="auto"/>
        </w:rPr>
        <w:t>...</w:t>
      </w:r>
      <w:r w:rsidR="00267832" w:rsidRPr="003419D4">
        <w:rPr>
          <w:color w:val="auto"/>
        </w:rPr>
        <w:t>.</w:t>
      </w:r>
      <w:r w:rsidRPr="003419D4">
        <w:rPr>
          <w:color w:val="auto"/>
        </w:rPr>
        <w:t>.</w:t>
      </w:r>
      <w:hyperlink w:anchor="_Глава_2._Содержание" w:history="1">
        <w:r w:rsidR="00267832" w:rsidRPr="003419D4">
          <w:rPr>
            <w:rStyle w:val="aa"/>
            <w:color w:val="auto"/>
          </w:rPr>
          <w:t>3</w:t>
        </w:r>
      </w:hyperlink>
    </w:p>
    <w:p w:rsidR="00B3590D" w:rsidRPr="003419D4" w:rsidRDefault="00B3590D" w:rsidP="00E72FF3">
      <w:pPr>
        <w:pStyle w:val="Default"/>
        <w:spacing w:line="360" w:lineRule="auto"/>
        <w:jc w:val="both"/>
        <w:rPr>
          <w:color w:val="auto"/>
        </w:rPr>
      </w:pPr>
      <w:r w:rsidRPr="00BC7DC5">
        <w:rPr>
          <w:b/>
          <w:color w:val="auto"/>
        </w:rPr>
        <w:t>Глава 3.</w:t>
      </w:r>
      <w:r w:rsidRPr="003419D4">
        <w:rPr>
          <w:color w:val="auto"/>
        </w:rPr>
        <w:t xml:space="preserve"> Назначение и область применения </w:t>
      </w:r>
      <w:r w:rsidR="00E15DFA" w:rsidRPr="003419D4">
        <w:rPr>
          <w:color w:val="auto"/>
        </w:rPr>
        <w:t>местных</w:t>
      </w:r>
      <w:r w:rsidRPr="003419D4">
        <w:rPr>
          <w:color w:val="auto"/>
        </w:rPr>
        <w:t xml:space="preserve"> нормативов градостроительного проектирования</w:t>
      </w:r>
      <w:r w:rsidR="00E15DFA" w:rsidRPr="003419D4">
        <w:rPr>
          <w:color w:val="auto"/>
        </w:rPr>
        <w:t>…</w:t>
      </w:r>
      <w:r w:rsidR="00397D14" w:rsidRPr="003419D4">
        <w:rPr>
          <w:color w:val="auto"/>
        </w:rPr>
        <w:t>…………………………………………………………………………</w:t>
      </w:r>
      <w:r w:rsidR="00267832" w:rsidRPr="003419D4">
        <w:rPr>
          <w:color w:val="auto"/>
        </w:rPr>
        <w:t>…</w:t>
      </w:r>
      <w:r w:rsidR="00E15DFA" w:rsidRPr="003419D4">
        <w:rPr>
          <w:color w:val="auto"/>
        </w:rPr>
        <w:t>…</w:t>
      </w:r>
      <w:r w:rsidR="00267832" w:rsidRPr="003419D4">
        <w:rPr>
          <w:color w:val="auto"/>
        </w:rPr>
        <w:t>.</w:t>
      </w:r>
      <w:r w:rsidR="00E15DFA" w:rsidRPr="003419D4">
        <w:rPr>
          <w:color w:val="auto"/>
        </w:rPr>
        <w:t>.</w:t>
      </w:r>
      <w:hyperlink w:anchor="_Глава_3._Назначение" w:history="1">
        <w:r w:rsidR="00D5021F" w:rsidRPr="003419D4">
          <w:rPr>
            <w:rStyle w:val="aa"/>
            <w:color w:val="auto"/>
          </w:rPr>
          <w:t>4</w:t>
        </w:r>
      </w:hyperlink>
    </w:p>
    <w:p w:rsidR="00B3590D" w:rsidRPr="003419D4" w:rsidRDefault="00B3590D" w:rsidP="00E72FF3">
      <w:pPr>
        <w:pStyle w:val="Default"/>
        <w:spacing w:line="360" w:lineRule="auto"/>
        <w:rPr>
          <w:color w:val="auto"/>
        </w:rPr>
      </w:pPr>
      <w:r w:rsidRPr="00BC7DC5">
        <w:rPr>
          <w:b/>
          <w:color w:val="auto"/>
        </w:rPr>
        <w:t>Глава 4.</w:t>
      </w:r>
      <w:r w:rsidRPr="003419D4">
        <w:rPr>
          <w:color w:val="auto"/>
        </w:rPr>
        <w:t xml:space="preserve"> Правила применения </w:t>
      </w:r>
      <w:r w:rsidR="00E15DFA" w:rsidRPr="003419D4">
        <w:rPr>
          <w:color w:val="auto"/>
        </w:rPr>
        <w:t>местных</w:t>
      </w:r>
      <w:r w:rsidRPr="003419D4">
        <w:rPr>
          <w:color w:val="auto"/>
        </w:rPr>
        <w:t xml:space="preserve"> нормативов градостроительного проек</w:t>
      </w:r>
      <w:r w:rsidR="00BC7DC5">
        <w:rPr>
          <w:color w:val="auto"/>
        </w:rPr>
        <w:t>тирования</w:t>
      </w:r>
      <w:r w:rsidRPr="003419D4">
        <w:rPr>
          <w:color w:val="auto"/>
        </w:rPr>
        <w:t>.</w:t>
      </w:r>
      <w:hyperlink w:anchor="_Глава_4._Правила" w:history="1">
        <w:r w:rsidR="00D5021F" w:rsidRPr="003419D4">
          <w:rPr>
            <w:rStyle w:val="aa"/>
            <w:color w:val="auto"/>
          </w:rPr>
          <w:t>5</w:t>
        </w:r>
      </w:hyperlink>
    </w:p>
    <w:p w:rsidR="00B3590D" w:rsidRPr="003419D4" w:rsidRDefault="00B3590D" w:rsidP="00E72FF3">
      <w:pPr>
        <w:pStyle w:val="Default"/>
        <w:spacing w:line="360" w:lineRule="auto"/>
        <w:rPr>
          <w:color w:val="auto"/>
        </w:rPr>
      </w:pPr>
    </w:p>
    <w:p w:rsidR="00497617" w:rsidRPr="003419D4" w:rsidRDefault="00497617" w:rsidP="00E72FF3">
      <w:pPr>
        <w:pStyle w:val="Default"/>
        <w:spacing w:line="360" w:lineRule="auto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09023B" w:rsidRPr="003419D4" w:rsidRDefault="0009023B" w:rsidP="00497617">
      <w:pPr>
        <w:pStyle w:val="Default"/>
        <w:jc w:val="both"/>
        <w:rPr>
          <w:color w:val="auto"/>
        </w:rPr>
      </w:pPr>
    </w:p>
    <w:p w:rsidR="00B3590D" w:rsidRPr="003419D4" w:rsidRDefault="00B3590D" w:rsidP="00BC7DC5">
      <w:pPr>
        <w:pStyle w:val="1"/>
        <w:jc w:val="center"/>
        <w:rPr>
          <w:color w:val="auto"/>
          <w:sz w:val="26"/>
          <w:szCs w:val="26"/>
        </w:rPr>
      </w:pPr>
      <w:bookmarkStart w:id="1" w:name="_ПРАВИЛА_И_ОБЛАСТЬ"/>
      <w:bookmarkEnd w:id="1"/>
      <w:r w:rsidRPr="003419D4">
        <w:rPr>
          <w:color w:val="auto"/>
          <w:sz w:val="26"/>
          <w:szCs w:val="26"/>
        </w:rPr>
        <w:t xml:space="preserve">ПРАВИЛА И ОБЛАСТЬ ПРИМЕНЕНИЯ </w:t>
      </w:r>
      <w:r w:rsidR="00E15DFA" w:rsidRPr="003419D4">
        <w:rPr>
          <w:color w:val="auto"/>
          <w:sz w:val="26"/>
          <w:szCs w:val="26"/>
        </w:rPr>
        <w:t>МЕСТНЫХ</w:t>
      </w:r>
      <w:r w:rsidRPr="003419D4">
        <w:rPr>
          <w:color w:val="auto"/>
          <w:sz w:val="26"/>
          <w:szCs w:val="26"/>
        </w:rPr>
        <w:t xml:space="preserve"> НОРМАТИВОВ ГРАДОСТРОИТЕЛЬНОГО ПРОЕКТИРОВАНИЯ </w:t>
      </w:r>
      <w:r w:rsidR="008E35BF" w:rsidRPr="003419D4">
        <w:rPr>
          <w:color w:val="auto"/>
          <w:sz w:val="26"/>
          <w:szCs w:val="26"/>
        </w:rPr>
        <w:t>ФИЛИППОВСКОГО</w:t>
      </w:r>
      <w:r w:rsidR="00E72FF3" w:rsidRPr="003419D4">
        <w:rPr>
          <w:color w:val="auto"/>
          <w:sz w:val="26"/>
          <w:szCs w:val="26"/>
        </w:rPr>
        <w:t xml:space="preserve">МУНИЦИПАЛЬНОГО ОБРАЗОВАНИЯ </w:t>
      </w:r>
      <w:r w:rsidR="00E15DFA" w:rsidRPr="003419D4">
        <w:rPr>
          <w:color w:val="auto"/>
          <w:sz w:val="26"/>
          <w:szCs w:val="26"/>
        </w:rPr>
        <w:t>ЗИМИНСКОГО РАЙО</w:t>
      </w:r>
      <w:r w:rsidR="00E72FF3" w:rsidRPr="003419D4">
        <w:rPr>
          <w:color w:val="auto"/>
          <w:sz w:val="26"/>
          <w:szCs w:val="26"/>
        </w:rPr>
        <w:t>НА</w:t>
      </w:r>
      <w:r w:rsidRPr="003419D4">
        <w:rPr>
          <w:color w:val="auto"/>
          <w:sz w:val="26"/>
          <w:szCs w:val="26"/>
        </w:rPr>
        <w:t>ИРКУТСКОЙ ОБЛАСТИ</w:t>
      </w:r>
    </w:p>
    <w:p w:rsidR="00A6651C" w:rsidRPr="003419D4" w:rsidRDefault="00A6651C" w:rsidP="00BC7DC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67832" w:rsidRPr="003419D4" w:rsidRDefault="00B3590D" w:rsidP="0019317A">
      <w:pPr>
        <w:pStyle w:val="1"/>
        <w:spacing w:after="240"/>
        <w:jc w:val="both"/>
        <w:rPr>
          <w:color w:val="auto"/>
        </w:rPr>
      </w:pPr>
      <w:bookmarkStart w:id="2" w:name="_Глава_1._Предмет"/>
      <w:bookmarkEnd w:id="2"/>
      <w:r w:rsidRPr="003419D4">
        <w:rPr>
          <w:color w:val="auto"/>
        </w:rPr>
        <w:t xml:space="preserve">Глава 1. Предмет регулирования </w:t>
      </w:r>
      <w:r w:rsidR="00E15DFA" w:rsidRPr="003419D4">
        <w:rPr>
          <w:color w:val="auto"/>
        </w:rPr>
        <w:t>местных</w:t>
      </w:r>
      <w:r w:rsidRPr="003419D4">
        <w:rPr>
          <w:color w:val="auto"/>
        </w:rPr>
        <w:t xml:space="preserve"> нормативов градостроительного проектирования </w:t>
      </w:r>
    </w:p>
    <w:p w:rsidR="00B3590D" w:rsidRPr="003419D4" w:rsidRDefault="00B3590D" w:rsidP="0019317A">
      <w:pPr>
        <w:pStyle w:val="Default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1. Настоящие </w:t>
      </w:r>
      <w:r w:rsidR="00E15DFA" w:rsidRPr="003419D4">
        <w:rPr>
          <w:color w:val="auto"/>
        </w:rPr>
        <w:t>местные</w:t>
      </w:r>
      <w:r w:rsidRPr="003419D4">
        <w:rPr>
          <w:color w:val="auto"/>
        </w:rPr>
        <w:t xml:space="preserve"> нормативы направлены на организа</w:t>
      </w:r>
      <w:r w:rsidR="00E15DFA" w:rsidRPr="003419D4">
        <w:rPr>
          <w:color w:val="auto"/>
        </w:rPr>
        <w:t xml:space="preserve">цию управления </w:t>
      </w:r>
      <w:r w:rsidRPr="003419D4">
        <w:rPr>
          <w:color w:val="auto"/>
        </w:rPr>
        <w:t xml:space="preserve">органами местного самоуправления, расположенных на территории </w:t>
      </w:r>
      <w:r w:rsidR="008E35BF" w:rsidRPr="003419D4">
        <w:rPr>
          <w:color w:val="auto"/>
        </w:rPr>
        <w:t>Филипповского</w:t>
      </w:r>
      <w:r w:rsidR="00E72FF3" w:rsidRPr="003419D4">
        <w:rPr>
          <w:color w:val="auto"/>
        </w:rPr>
        <w:t>муниципального образования</w:t>
      </w:r>
      <w:r w:rsidRPr="003419D4">
        <w:rPr>
          <w:color w:val="auto"/>
        </w:rPr>
        <w:t xml:space="preserve">, по созданию благоприятной и обустроенной среды жизнедеятельности населения и предназначены для регулирования градостроительной деятельности на основе требований законодательства Российской Федерации и Иркутской области. </w:t>
      </w:r>
    </w:p>
    <w:p w:rsidR="00E72FF3" w:rsidRPr="003419D4" w:rsidRDefault="00B3590D" w:rsidP="00E72FF3">
      <w:pPr>
        <w:pStyle w:val="Default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2. Настоящими </w:t>
      </w:r>
      <w:r w:rsidR="00E15DFA" w:rsidRPr="003419D4">
        <w:rPr>
          <w:color w:val="auto"/>
        </w:rPr>
        <w:t>местными</w:t>
      </w:r>
      <w:r w:rsidRPr="003419D4">
        <w:rPr>
          <w:color w:val="auto"/>
        </w:rPr>
        <w:t xml:space="preserve"> нормативами устанавливаются расчетные показатели минимально допустимого уровня обеспеченности объектами </w:t>
      </w:r>
      <w:r w:rsidR="00E15DFA" w:rsidRPr="003419D4">
        <w:rPr>
          <w:color w:val="auto"/>
        </w:rPr>
        <w:t>местного</w:t>
      </w:r>
      <w:r w:rsidRPr="003419D4">
        <w:rPr>
          <w:color w:val="auto"/>
        </w:rPr>
        <w:t xml:space="preserve"> значения населения </w:t>
      </w:r>
      <w:r w:rsidR="008E35BF" w:rsidRPr="003419D4">
        <w:rPr>
          <w:color w:val="auto"/>
        </w:rPr>
        <w:t>Филипповского</w:t>
      </w:r>
      <w:r w:rsidR="00E72FF3" w:rsidRPr="003419D4">
        <w:rPr>
          <w:color w:val="auto"/>
        </w:rPr>
        <w:t xml:space="preserve">муниципального образования </w:t>
      </w:r>
      <w:r w:rsidRPr="003419D4">
        <w:rPr>
          <w:color w:val="auto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bookmarkStart w:id="3" w:name="_Глава_2._Содержание"/>
      <w:bookmarkEnd w:id="3"/>
      <w:r w:rsidR="008E35BF" w:rsidRPr="003419D4">
        <w:rPr>
          <w:color w:val="auto"/>
        </w:rPr>
        <w:t>Филипповского</w:t>
      </w:r>
      <w:r w:rsidR="00E72FF3" w:rsidRPr="003419D4">
        <w:rPr>
          <w:color w:val="auto"/>
        </w:rPr>
        <w:t xml:space="preserve"> муниципального образования.</w:t>
      </w:r>
    </w:p>
    <w:p w:rsidR="00B3590D" w:rsidRPr="00BC7DC5" w:rsidRDefault="00B3590D" w:rsidP="00E72FF3">
      <w:pPr>
        <w:pStyle w:val="Default"/>
        <w:spacing w:after="240"/>
        <w:jc w:val="both"/>
        <w:rPr>
          <w:b/>
          <w:color w:val="auto"/>
        </w:rPr>
      </w:pPr>
      <w:r w:rsidRPr="00BC7DC5">
        <w:rPr>
          <w:b/>
          <w:color w:val="auto"/>
        </w:rPr>
        <w:t xml:space="preserve">Глава 2. Содержание </w:t>
      </w:r>
      <w:r w:rsidR="0019317A" w:rsidRPr="00BC7DC5">
        <w:rPr>
          <w:b/>
          <w:color w:val="auto"/>
        </w:rPr>
        <w:t>местных</w:t>
      </w:r>
      <w:r w:rsidRPr="00BC7DC5">
        <w:rPr>
          <w:b/>
          <w:color w:val="auto"/>
        </w:rPr>
        <w:t xml:space="preserve"> нормативов градостроительного проектирования </w:t>
      </w:r>
    </w:p>
    <w:p w:rsidR="00BC7DC5" w:rsidRPr="00955256" w:rsidRDefault="00BC7DC5" w:rsidP="00BC7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4" w:name="_Глава_3._Назначение"/>
      <w:bookmarkEnd w:id="4"/>
      <w:r w:rsidRPr="00DF4466">
        <w:rPr>
          <w:rFonts w:ascii="Times New Roman" w:hAnsi="Times New Roman" w:cs="Times New Roman"/>
          <w:sz w:val="24"/>
          <w:szCs w:val="24"/>
        </w:rPr>
        <w:t>3.</w:t>
      </w:r>
      <w:r w:rsidRPr="00955256">
        <w:rPr>
          <w:rFonts w:ascii="Times New Roman" w:hAnsi="Times New Roman"/>
          <w:sz w:val="24"/>
          <w:szCs w:val="24"/>
        </w:rPr>
        <w:t>В соответствии с пунктом 4  статьи 29.2 главы 3.1 Градостроительного кодекса РФ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поселения:</w:t>
      </w:r>
    </w:p>
    <w:p w:rsidR="00BC7DC5" w:rsidRPr="00955256" w:rsidRDefault="00BC7DC5" w:rsidP="00BC7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5256">
        <w:rPr>
          <w:rFonts w:ascii="Times New Roman" w:hAnsi="Times New Roman"/>
          <w:sz w:val="24"/>
          <w:szCs w:val="24"/>
        </w:rPr>
        <w:t>- объекты местного значения поселения относящиеся к следующим областям:</w:t>
      </w:r>
    </w:p>
    <w:p w:rsidR="00BC7DC5" w:rsidRPr="00955256" w:rsidRDefault="00BC7DC5" w:rsidP="00BC7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5256">
        <w:rPr>
          <w:rFonts w:ascii="Times New Roman" w:hAnsi="Times New Roman"/>
          <w:sz w:val="24"/>
          <w:szCs w:val="24"/>
        </w:rPr>
        <w:t>а) электро-, тепло-, газо- и водоснабжение населения, водоотведение;</w:t>
      </w:r>
    </w:p>
    <w:p w:rsidR="00BC7DC5" w:rsidRPr="00955256" w:rsidRDefault="00BC7DC5" w:rsidP="00BC7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5256">
        <w:rPr>
          <w:rFonts w:ascii="Times New Roman" w:hAnsi="Times New Roman"/>
          <w:sz w:val="24"/>
          <w:szCs w:val="24"/>
        </w:rPr>
        <w:t>б) автомобильные дороги местного значения;</w:t>
      </w:r>
    </w:p>
    <w:p w:rsidR="00BC7DC5" w:rsidRPr="00955256" w:rsidRDefault="00BC7DC5" w:rsidP="00BC7DC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55256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объекты </w:t>
      </w:r>
      <w:r w:rsidRPr="00955256">
        <w:rPr>
          <w:rFonts w:ascii="Times New Roman" w:hAnsi="Times New Roman"/>
          <w:sz w:val="24"/>
          <w:szCs w:val="24"/>
        </w:rPr>
        <w:t>физическ</w:t>
      </w:r>
      <w:r>
        <w:rPr>
          <w:rFonts w:ascii="Times New Roman" w:hAnsi="Times New Roman"/>
          <w:sz w:val="24"/>
          <w:szCs w:val="24"/>
        </w:rPr>
        <w:t>ой</w:t>
      </w:r>
      <w:r w:rsidRPr="00955256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</w:t>
      </w:r>
      <w:r w:rsidRPr="00955256">
        <w:rPr>
          <w:rFonts w:ascii="Times New Roman" w:hAnsi="Times New Roman"/>
          <w:sz w:val="24"/>
          <w:szCs w:val="24"/>
        </w:rPr>
        <w:t xml:space="preserve"> и спорт</w:t>
      </w:r>
      <w:r>
        <w:rPr>
          <w:rFonts w:ascii="Times New Roman" w:hAnsi="Times New Roman"/>
          <w:sz w:val="24"/>
          <w:szCs w:val="24"/>
        </w:rPr>
        <w:t>а</w:t>
      </w:r>
      <w:r w:rsidRPr="00955256">
        <w:rPr>
          <w:rFonts w:ascii="Times New Roman" w:hAnsi="Times New Roman"/>
          <w:sz w:val="24"/>
          <w:szCs w:val="24"/>
        </w:rPr>
        <w:t>, в том числе:</w:t>
      </w:r>
    </w:p>
    <w:p w:rsidR="00BC7DC5" w:rsidRPr="00955256" w:rsidRDefault="00BC7DC5" w:rsidP="00BC7DC5">
      <w:pPr>
        <w:pStyle w:val="Default"/>
        <w:jc w:val="both"/>
        <w:rPr>
          <w:color w:val="auto"/>
        </w:rPr>
      </w:pPr>
      <w:r w:rsidRPr="00955256">
        <w:rPr>
          <w:color w:val="auto"/>
        </w:rPr>
        <w:t xml:space="preserve">- </w:t>
      </w:r>
      <w:r>
        <w:rPr>
          <w:color w:val="auto"/>
        </w:rPr>
        <w:t>физкультурно-оздоровительные комплексы</w:t>
      </w:r>
      <w:r w:rsidRPr="00955256">
        <w:rPr>
          <w:color w:val="auto"/>
        </w:rPr>
        <w:t>;</w:t>
      </w:r>
    </w:p>
    <w:p w:rsidR="00BC7DC5" w:rsidRDefault="00BC7DC5" w:rsidP="00BC7DC5">
      <w:pPr>
        <w:pStyle w:val="Default"/>
        <w:jc w:val="both"/>
        <w:rPr>
          <w:color w:val="auto"/>
        </w:rPr>
      </w:pPr>
      <w:r w:rsidRPr="00955256">
        <w:rPr>
          <w:color w:val="auto"/>
        </w:rPr>
        <w:t>- плоскостные сооружения;</w:t>
      </w:r>
    </w:p>
    <w:p w:rsidR="00BC7DC5" w:rsidRPr="00955256" w:rsidRDefault="00BC7DC5" w:rsidP="00BC7DC5">
      <w:pPr>
        <w:pStyle w:val="Default"/>
        <w:jc w:val="both"/>
        <w:rPr>
          <w:color w:val="auto"/>
        </w:rPr>
      </w:pPr>
      <w:r>
        <w:rPr>
          <w:color w:val="auto"/>
        </w:rPr>
        <w:t>- хоккейные корты;</w:t>
      </w:r>
    </w:p>
    <w:p w:rsidR="00BC7DC5" w:rsidRPr="00955256" w:rsidRDefault="00BC7DC5" w:rsidP="00BC7DC5">
      <w:pPr>
        <w:pStyle w:val="ConsNormal"/>
        <w:spacing w:after="240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55256">
        <w:rPr>
          <w:rFonts w:ascii="Times New Roman" w:hAnsi="Times New Roman" w:cs="Times New Roman"/>
          <w:sz w:val="24"/>
          <w:szCs w:val="24"/>
        </w:rPr>
        <w:t xml:space="preserve">) иные области в связи с решением вопросов местного значения муниципального образования, иные объекты, которые необходимы для осуществления полномочий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Филипповского </w:t>
      </w:r>
      <w:r w:rsidRPr="00955256">
        <w:rPr>
          <w:rFonts w:ascii="Times New Roman" w:hAnsi="Times New Roman" w:cs="Times New Roman"/>
          <w:sz w:val="24"/>
          <w:szCs w:val="24"/>
        </w:rPr>
        <w:t>муниципального образования, в том числе  в т.ч.:</w:t>
      </w:r>
    </w:p>
    <w:p w:rsidR="00BC7DC5" w:rsidRPr="00955256" w:rsidRDefault="00BC7DC5" w:rsidP="00BC7DC5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Pr="00955256">
        <w:rPr>
          <w:color w:val="auto"/>
        </w:rPr>
        <w:t xml:space="preserve">) объекты культуры, в том числе: </w:t>
      </w:r>
    </w:p>
    <w:p w:rsidR="00BC7DC5" w:rsidRPr="00955256" w:rsidRDefault="00BC7DC5" w:rsidP="00BC7DC5">
      <w:pPr>
        <w:pStyle w:val="Default"/>
        <w:jc w:val="both"/>
        <w:rPr>
          <w:color w:val="auto"/>
        </w:rPr>
      </w:pPr>
      <w:r w:rsidRPr="00955256">
        <w:rPr>
          <w:color w:val="auto"/>
        </w:rPr>
        <w:t xml:space="preserve">а) муниципальные архивы; </w:t>
      </w:r>
    </w:p>
    <w:p w:rsidR="00BC7DC5" w:rsidRPr="00955256" w:rsidRDefault="00BC7DC5" w:rsidP="00BC7DC5">
      <w:pPr>
        <w:pStyle w:val="Default"/>
        <w:jc w:val="both"/>
        <w:rPr>
          <w:color w:val="auto"/>
        </w:rPr>
      </w:pPr>
      <w:r w:rsidRPr="00955256">
        <w:rPr>
          <w:color w:val="auto"/>
        </w:rPr>
        <w:t xml:space="preserve">б) муниципальные библиотеки; </w:t>
      </w:r>
    </w:p>
    <w:p w:rsidR="00BC7DC5" w:rsidRPr="00955256" w:rsidRDefault="00BC7DC5" w:rsidP="00BC7DC5">
      <w:pPr>
        <w:pStyle w:val="Default"/>
        <w:jc w:val="both"/>
        <w:rPr>
          <w:color w:val="auto"/>
        </w:rPr>
      </w:pPr>
      <w:r w:rsidRPr="00955256">
        <w:rPr>
          <w:color w:val="auto"/>
        </w:rPr>
        <w:t xml:space="preserve">в) муниципальные музеи; </w:t>
      </w:r>
    </w:p>
    <w:p w:rsidR="00BC7DC5" w:rsidRDefault="00BC7DC5" w:rsidP="00BC7DC5">
      <w:pPr>
        <w:pStyle w:val="Default"/>
        <w:spacing w:after="240"/>
        <w:jc w:val="both"/>
        <w:rPr>
          <w:color w:val="auto"/>
        </w:rPr>
      </w:pPr>
    </w:p>
    <w:p w:rsidR="00BC7DC5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lastRenderedPageBreak/>
        <w:t>2</w:t>
      </w:r>
      <w:r w:rsidRPr="00955256">
        <w:rPr>
          <w:color w:val="auto"/>
        </w:rPr>
        <w:t xml:space="preserve">) объекты, предназначенные для организации ритуальных услуг и содержания мест захоронения;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3</w:t>
      </w:r>
      <w:r w:rsidRPr="00955256">
        <w:rPr>
          <w:color w:val="auto"/>
        </w:rPr>
        <w:t xml:space="preserve">) муниципальный жилищный фонд;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4</w:t>
      </w:r>
      <w:r w:rsidRPr="00955256">
        <w:rPr>
          <w:color w:val="auto"/>
        </w:rPr>
        <w:t xml:space="preserve">) места массового отдыха населения;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5</w:t>
      </w:r>
      <w:r w:rsidRPr="00955256">
        <w:rPr>
          <w:color w:val="auto"/>
        </w:rPr>
        <w:t xml:space="preserve">) объекты транспортных услуг и транспортного обслуживания населения;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6</w:t>
      </w:r>
      <w:r w:rsidRPr="00955256">
        <w:rPr>
          <w:color w:val="auto"/>
        </w:rPr>
        <w:t xml:space="preserve">) объекты услуг связи, общественного питания, торговли и бытового обслуживания населения; </w:t>
      </w:r>
    </w:p>
    <w:p w:rsidR="00BC7DC5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7</w:t>
      </w:r>
      <w:r w:rsidRPr="00955256">
        <w:rPr>
          <w:color w:val="auto"/>
        </w:rPr>
        <w:t>) объект</w:t>
      </w:r>
      <w:r>
        <w:rPr>
          <w:color w:val="auto"/>
        </w:rPr>
        <w:t>ы</w:t>
      </w:r>
      <w:r w:rsidRPr="00955256">
        <w:rPr>
          <w:color w:val="auto"/>
        </w:rPr>
        <w:t xml:space="preserve">  культуры</w:t>
      </w:r>
      <w:r>
        <w:rPr>
          <w:color w:val="auto"/>
        </w:rPr>
        <w:t xml:space="preserve"> и искусства</w:t>
      </w:r>
      <w:r w:rsidRPr="00955256">
        <w:rPr>
          <w:color w:val="auto"/>
        </w:rPr>
        <w:t xml:space="preserve">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8</w:t>
      </w:r>
      <w:r w:rsidRPr="00955256">
        <w:rPr>
          <w:color w:val="auto"/>
        </w:rPr>
        <w:t xml:space="preserve">) объекты благоустройства и озеленением территорий;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9</w:t>
      </w:r>
      <w:r w:rsidRPr="00955256">
        <w:rPr>
          <w:color w:val="auto"/>
        </w:rPr>
        <w:t>) объекты гражданской оборон</w:t>
      </w:r>
      <w:r>
        <w:rPr>
          <w:color w:val="auto"/>
        </w:rPr>
        <w:t>ы</w:t>
      </w:r>
      <w:r w:rsidRPr="00955256">
        <w:rPr>
          <w:color w:val="auto"/>
        </w:rPr>
        <w:t xml:space="preserve">, </w:t>
      </w:r>
      <w:r w:rsidRPr="00C77E3A">
        <w:t>необходимые для предупреждения чрезвычайных ситуаций и ликвидации их последствий в границах поселения</w:t>
      </w:r>
    </w:p>
    <w:p w:rsidR="00A6651C" w:rsidRPr="003419D4" w:rsidRDefault="00B3590D" w:rsidP="0019317A">
      <w:pPr>
        <w:pStyle w:val="1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Глава 3. Назначение и область применения </w:t>
      </w:r>
      <w:r w:rsidR="00877114" w:rsidRPr="003419D4">
        <w:rPr>
          <w:color w:val="auto"/>
        </w:rPr>
        <w:t>местных</w:t>
      </w:r>
      <w:r w:rsidRPr="003419D4">
        <w:rPr>
          <w:color w:val="auto"/>
        </w:rPr>
        <w:t xml:space="preserve"> нормативов градостроительного проектирования </w:t>
      </w:r>
    </w:p>
    <w:p w:rsidR="00B3590D" w:rsidRPr="003419D4" w:rsidRDefault="00B3590D" w:rsidP="0019317A">
      <w:pPr>
        <w:pStyle w:val="Default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5. Настоящие </w:t>
      </w:r>
      <w:r w:rsidR="00877114" w:rsidRPr="003419D4">
        <w:rPr>
          <w:color w:val="auto"/>
        </w:rPr>
        <w:t>местные</w:t>
      </w:r>
      <w:r w:rsidRPr="003419D4">
        <w:rPr>
          <w:color w:val="auto"/>
        </w:rPr>
        <w:t xml:space="preserve"> нормативы являются средством организации управления органов местного самоуправления, расположенных на территории </w:t>
      </w:r>
      <w:r w:rsidR="008E35BF" w:rsidRPr="003419D4">
        <w:rPr>
          <w:color w:val="auto"/>
        </w:rPr>
        <w:t>Филипповского</w:t>
      </w:r>
      <w:r w:rsidR="005E4117" w:rsidRPr="003419D4">
        <w:rPr>
          <w:color w:val="auto"/>
        </w:rPr>
        <w:t xml:space="preserve"> муниципального образования</w:t>
      </w:r>
      <w:r w:rsidRPr="003419D4">
        <w:rPr>
          <w:color w:val="auto"/>
        </w:rPr>
        <w:t xml:space="preserve">, по созданию благоприятных условий жизнедеятельности человека и предназначены для регулирования градостроительной деятельности на основе требований законодательства Российской Федерации и Иркутской области. </w:t>
      </w:r>
    </w:p>
    <w:p w:rsidR="00A6651C" w:rsidRPr="003419D4" w:rsidRDefault="00B3590D" w:rsidP="0019317A">
      <w:pPr>
        <w:pStyle w:val="Default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6. </w:t>
      </w:r>
      <w:r w:rsidR="00877114" w:rsidRPr="003419D4">
        <w:rPr>
          <w:color w:val="auto"/>
        </w:rPr>
        <w:t>Местные</w:t>
      </w:r>
      <w:r w:rsidRPr="003419D4">
        <w:rPr>
          <w:color w:val="auto"/>
        </w:rPr>
        <w:t xml:space="preserve">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территорий и показателями пространственного развития территорий. </w:t>
      </w:r>
    </w:p>
    <w:p w:rsidR="00B3590D" w:rsidRPr="003419D4" w:rsidRDefault="00B3590D" w:rsidP="0019317A">
      <w:pPr>
        <w:pStyle w:val="Default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7. </w:t>
      </w:r>
      <w:r w:rsidR="00267832" w:rsidRPr="003419D4">
        <w:rPr>
          <w:color w:val="auto"/>
        </w:rPr>
        <w:t xml:space="preserve">Местные </w:t>
      </w:r>
      <w:r w:rsidRPr="003419D4">
        <w:rPr>
          <w:color w:val="auto"/>
        </w:rPr>
        <w:t xml:space="preserve">нормативы применяются при: </w:t>
      </w:r>
    </w:p>
    <w:p w:rsidR="00BC7DC5" w:rsidRDefault="00BC7DC5" w:rsidP="00BC7DC5">
      <w:pPr>
        <w:pStyle w:val="Default"/>
        <w:spacing w:after="240"/>
        <w:jc w:val="both"/>
        <w:rPr>
          <w:color w:val="auto"/>
        </w:rPr>
      </w:pPr>
      <w:bookmarkStart w:id="5" w:name="_Глава_4._Правила"/>
      <w:bookmarkEnd w:id="5"/>
      <w:r w:rsidRPr="00955256">
        <w:rPr>
          <w:color w:val="auto"/>
        </w:rPr>
        <w:t xml:space="preserve">1) </w:t>
      </w:r>
      <w:r>
        <w:rPr>
          <w:color w:val="auto"/>
        </w:rPr>
        <w:t xml:space="preserve">подготовке </w:t>
      </w:r>
      <w:r w:rsidRPr="00955256">
        <w:rPr>
          <w:color w:val="auto"/>
        </w:rPr>
        <w:t xml:space="preserve">генеральных планов поселений, документации по планировке территории, утверждаемых органами местного самоуправления </w:t>
      </w:r>
      <w:r w:rsidRPr="003419D4">
        <w:rPr>
          <w:color w:val="auto"/>
        </w:rPr>
        <w:t>Филипповского</w:t>
      </w:r>
      <w:r w:rsidRPr="00955256">
        <w:rPr>
          <w:color w:val="auto"/>
        </w:rPr>
        <w:t xml:space="preserve"> муниципального образования и при внесении изменений в такие документы;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 w:rsidRPr="00955256">
        <w:rPr>
          <w:color w:val="auto"/>
        </w:rPr>
        <w:t xml:space="preserve">2) </w:t>
      </w:r>
      <w:r>
        <w:rPr>
          <w:color w:val="auto"/>
        </w:rPr>
        <w:t xml:space="preserve">подготовке </w:t>
      </w:r>
      <w:r w:rsidRPr="00955256">
        <w:rPr>
          <w:color w:val="auto"/>
        </w:rPr>
        <w:t xml:space="preserve">правил землепользования и застройки </w:t>
      </w:r>
      <w:r w:rsidRPr="003419D4">
        <w:rPr>
          <w:color w:val="auto"/>
        </w:rPr>
        <w:t>Филипповского</w:t>
      </w:r>
      <w:r w:rsidRPr="00955256">
        <w:rPr>
          <w:color w:val="auto"/>
        </w:rPr>
        <w:t xml:space="preserve"> муниципального образования и при внесении изменений в такие документы;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 w:rsidRPr="00955256">
        <w:rPr>
          <w:color w:val="auto"/>
        </w:rPr>
        <w:t>3) подготовке 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строительства, и при внесении изменений в такие документы</w:t>
      </w:r>
      <w:r w:rsidRPr="003419D4">
        <w:rPr>
          <w:color w:val="auto"/>
        </w:rPr>
        <w:t>Филипповского</w:t>
      </w:r>
      <w:r w:rsidRPr="00955256">
        <w:rPr>
          <w:color w:val="auto"/>
        </w:rPr>
        <w:t xml:space="preserve">муниципального образования </w:t>
      </w:r>
    </w:p>
    <w:p w:rsidR="00BC7DC5" w:rsidRPr="00196C51" w:rsidRDefault="00BC7DC5" w:rsidP="00BC7DC5">
      <w:pPr>
        <w:pStyle w:val="Default"/>
        <w:spacing w:after="240"/>
        <w:jc w:val="both"/>
        <w:rPr>
          <w:color w:val="auto"/>
        </w:rPr>
      </w:pPr>
      <w:r w:rsidRPr="00955256">
        <w:rPr>
          <w:color w:val="auto"/>
        </w:rPr>
        <w:t xml:space="preserve">4) </w:t>
      </w:r>
      <w:r w:rsidRPr="00196C51">
        <w:rPr>
          <w:color w:val="auto"/>
        </w:rPr>
        <w:t xml:space="preserve">подготовке и утверждении программ комплексного развития систем коммунальной инфраструктуры, комплексного развития транспортной инфраструктуры, комплексного развития социальной инфраструктуры </w:t>
      </w:r>
      <w:r w:rsidRPr="003419D4">
        <w:rPr>
          <w:color w:val="auto"/>
        </w:rPr>
        <w:t>Филипповского</w:t>
      </w:r>
      <w:r w:rsidRPr="00955256">
        <w:rPr>
          <w:color w:val="auto"/>
        </w:rPr>
        <w:t xml:space="preserve"> муниципального образования</w:t>
      </w:r>
      <w:r w:rsidRPr="00196C51">
        <w:rPr>
          <w:color w:val="auto"/>
        </w:rPr>
        <w:t xml:space="preserve">; 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5)  </w:t>
      </w:r>
      <w:r w:rsidRPr="00196C51">
        <w:rPr>
          <w:color w:val="auto"/>
        </w:rPr>
        <w:t>подготовке правил и проектов благоустройства территории</w:t>
      </w:r>
      <w:r w:rsidRPr="003419D4">
        <w:rPr>
          <w:color w:val="auto"/>
        </w:rPr>
        <w:t>Филипповского</w:t>
      </w:r>
      <w:r w:rsidRPr="00955256">
        <w:rPr>
          <w:color w:val="auto"/>
        </w:rPr>
        <w:t xml:space="preserve"> муниципального образования</w:t>
      </w:r>
    </w:p>
    <w:p w:rsidR="00BC7DC5" w:rsidRPr="00955256" w:rsidRDefault="00BC7DC5" w:rsidP="00BC7DC5">
      <w:pPr>
        <w:pStyle w:val="Default"/>
        <w:spacing w:after="240"/>
        <w:jc w:val="both"/>
        <w:rPr>
          <w:color w:val="auto"/>
        </w:rPr>
      </w:pPr>
      <w:r w:rsidRPr="00955256">
        <w:rPr>
          <w:color w:val="auto"/>
        </w:rPr>
        <w:lastRenderedPageBreak/>
        <w:t>6</w:t>
      </w:r>
      <w:r>
        <w:rPr>
          <w:color w:val="auto"/>
        </w:rPr>
        <w:t xml:space="preserve">) </w:t>
      </w:r>
      <w:r w:rsidRPr="00955256">
        <w:rPr>
          <w:color w:val="auto"/>
        </w:rPr>
        <w:t>утверждении и реализации документов территориального планирования, градостроительного зонирования, планировки территории, а также при внесении изменений в указанные виды градостроительной документации</w:t>
      </w:r>
      <w:r>
        <w:rPr>
          <w:color w:val="auto"/>
        </w:rPr>
        <w:t>Зиминского районного муниципального образования</w:t>
      </w:r>
      <w:r w:rsidRPr="00955256">
        <w:rPr>
          <w:color w:val="auto"/>
        </w:rPr>
        <w:t xml:space="preserve">; </w:t>
      </w:r>
    </w:p>
    <w:p w:rsidR="00BC7DC5" w:rsidRPr="00A85CD4" w:rsidRDefault="00BC7DC5" w:rsidP="00BC7DC5">
      <w:pPr>
        <w:pStyle w:val="Default"/>
        <w:spacing w:after="240"/>
        <w:jc w:val="both"/>
        <w:rPr>
          <w:color w:val="auto"/>
        </w:rPr>
      </w:pPr>
      <w:r w:rsidRPr="00955256">
        <w:rPr>
          <w:color w:val="auto"/>
        </w:rPr>
        <w:t xml:space="preserve">7) </w:t>
      </w:r>
      <w:r w:rsidRPr="00A85CD4">
        <w:rPr>
          <w:color w:val="auto"/>
        </w:rPr>
        <w:t xml:space="preserve">подготовке и утверждении документации по планировке территории, подготавливаемой на основании схем территориального планирования Российской Федерации; </w:t>
      </w:r>
    </w:p>
    <w:p w:rsidR="00BC7DC5" w:rsidRDefault="00BC7DC5" w:rsidP="00BC7DC5">
      <w:pPr>
        <w:pStyle w:val="Default"/>
        <w:spacing w:after="240"/>
        <w:jc w:val="both"/>
        <w:rPr>
          <w:color w:val="auto"/>
        </w:rPr>
      </w:pPr>
      <w:r w:rsidRPr="00A85CD4">
        <w:rPr>
          <w:color w:val="auto"/>
        </w:rPr>
        <w:t>8) подготовке и утверждении документации по планировке территории, подготавливаемой в соответствии с частью 5.1 статьи 45 Градостроительного кодекса Российской Федерации;</w:t>
      </w:r>
    </w:p>
    <w:p w:rsidR="00BC7DC5" w:rsidRPr="00A85CD4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 xml:space="preserve">9)  </w:t>
      </w:r>
      <w:r w:rsidRPr="00A85CD4">
        <w:rPr>
          <w:color w:val="auto"/>
        </w:rPr>
        <w:t xml:space="preserve">подготовке и утверждении документации по планировке территории, подготавливаемой на основании схемы территориального планирования Иркутской области; </w:t>
      </w:r>
    </w:p>
    <w:p w:rsidR="00BC7DC5" w:rsidRPr="00A85CD4" w:rsidRDefault="00BC7DC5" w:rsidP="00BC7DC5">
      <w:pPr>
        <w:pStyle w:val="Default"/>
        <w:spacing w:after="240"/>
        <w:jc w:val="both"/>
        <w:rPr>
          <w:color w:val="auto"/>
        </w:rPr>
      </w:pPr>
      <w:r>
        <w:rPr>
          <w:color w:val="auto"/>
        </w:rPr>
        <w:t>10)</w:t>
      </w:r>
      <w:r w:rsidRPr="00A85CD4">
        <w:rPr>
          <w:color w:val="auto"/>
        </w:rPr>
        <w:t xml:space="preserve"> подготовке и утверждении документации по планировке территории, подготавливаемой в соответствии с частью 5.1 статьи 45 Градостроительного кодекса Российской Федерации; </w:t>
      </w:r>
    </w:p>
    <w:p w:rsidR="00BC7DC5" w:rsidRPr="00A85CD4" w:rsidRDefault="00BC7DC5" w:rsidP="00BC7DC5">
      <w:pPr>
        <w:pStyle w:val="Default"/>
        <w:jc w:val="both"/>
        <w:rPr>
          <w:color w:val="auto"/>
        </w:rPr>
      </w:pPr>
      <w:r>
        <w:rPr>
          <w:color w:val="auto"/>
        </w:rPr>
        <w:t>11</w:t>
      </w:r>
      <w:r w:rsidRPr="00A85CD4">
        <w:rPr>
          <w:color w:val="auto"/>
        </w:rPr>
        <w:t xml:space="preserve">) </w:t>
      </w:r>
      <w:r>
        <w:rPr>
          <w:color w:val="auto"/>
        </w:rPr>
        <w:t xml:space="preserve"> разработке проектной документации </w:t>
      </w:r>
      <w:r w:rsidRPr="00A85CD4">
        <w:rPr>
          <w:color w:val="auto"/>
        </w:rPr>
        <w:t xml:space="preserve">лицами, с которыми заключены договора: </w:t>
      </w:r>
    </w:p>
    <w:p w:rsidR="00BC7DC5" w:rsidRPr="00A85CD4" w:rsidRDefault="00BC7DC5" w:rsidP="00BC7DC5">
      <w:pPr>
        <w:pStyle w:val="Default"/>
        <w:jc w:val="both"/>
        <w:rPr>
          <w:color w:val="auto"/>
        </w:rPr>
      </w:pPr>
      <w:r w:rsidRPr="00A85CD4">
        <w:rPr>
          <w:color w:val="auto"/>
        </w:rPr>
        <w:t xml:space="preserve">– о развитии застроенной территории; </w:t>
      </w:r>
    </w:p>
    <w:p w:rsidR="00BC7DC5" w:rsidRPr="00A85CD4" w:rsidRDefault="00BC7DC5" w:rsidP="00BC7DC5">
      <w:pPr>
        <w:pStyle w:val="Default"/>
        <w:jc w:val="both"/>
        <w:rPr>
          <w:color w:val="auto"/>
        </w:rPr>
      </w:pPr>
      <w:r w:rsidRPr="00A85CD4">
        <w:rPr>
          <w:color w:val="auto"/>
        </w:rPr>
        <w:t xml:space="preserve">– о комплексном освоении территории; </w:t>
      </w:r>
    </w:p>
    <w:p w:rsidR="00BC7DC5" w:rsidRPr="00A85CD4" w:rsidRDefault="00BC7DC5" w:rsidP="00BC7DC5">
      <w:pPr>
        <w:pStyle w:val="Default"/>
        <w:jc w:val="both"/>
        <w:rPr>
          <w:color w:val="auto"/>
        </w:rPr>
      </w:pPr>
      <w:r w:rsidRPr="00A85CD4">
        <w:rPr>
          <w:color w:val="auto"/>
        </w:rPr>
        <w:t xml:space="preserve">– о комплексном освоении территории в целях жилищного строительства; </w:t>
      </w:r>
    </w:p>
    <w:p w:rsidR="00BC7DC5" w:rsidRDefault="00BC7DC5" w:rsidP="00BC7DC5">
      <w:pPr>
        <w:pStyle w:val="Default"/>
        <w:jc w:val="both"/>
        <w:rPr>
          <w:color w:val="auto"/>
        </w:rPr>
      </w:pPr>
      <w:r w:rsidRPr="00A85CD4">
        <w:rPr>
          <w:color w:val="auto"/>
        </w:rPr>
        <w:t xml:space="preserve">– о комплексном освоении территории в целях строительства жилья экономического класса. </w:t>
      </w:r>
    </w:p>
    <w:p w:rsidR="00BC7DC5" w:rsidRDefault="00BC7DC5" w:rsidP="00BC7DC5">
      <w:pPr>
        <w:pStyle w:val="Default"/>
        <w:jc w:val="both"/>
        <w:rPr>
          <w:color w:val="auto"/>
        </w:rPr>
      </w:pPr>
    </w:p>
    <w:p w:rsidR="00BC7DC5" w:rsidRPr="00A85CD4" w:rsidRDefault="00BC7DC5" w:rsidP="00BC7DC5">
      <w:pPr>
        <w:pStyle w:val="Default"/>
        <w:jc w:val="both"/>
        <w:rPr>
          <w:color w:val="auto"/>
        </w:rPr>
      </w:pPr>
      <w:r>
        <w:rPr>
          <w:color w:val="auto"/>
        </w:rPr>
        <w:t xml:space="preserve">12) </w:t>
      </w:r>
      <w:r w:rsidRPr="00A85CD4">
        <w:rPr>
          <w:color w:val="auto"/>
        </w:rPr>
        <w:t xml:space="preserve"> осуществлении постоянного контроля</w:t>
      </w:r>
      <w:r>
        <w:rPr>
          <w:color w:val="auto"/>
        </w:rPr>
        <w:t xml:space="preserve"> органами местного самоуправления </w:t>
      </w:r>
      <w:r w:rsidR="00387A53" w:rsidRPr="003419D4">
        <w:rPr>
          <w:color w:val="auto"/>
        </w:rPr>
        <w:t>Филипповского</w:t>
      </w:r>
      <w:r>
        <w:rPr>
          <w:color w:val="auto"/>
        </w:rPr>
        <w:t xml:space="preserve"> муниципального образования за </w:t>
      </w:r>
      <w:r w:rsidRPr="00A85CD4">
        <w:rPr>
          <w:color w:val="auto"/>
        </w:rPr>
        <w:t>соответстви</w:t>
      </w:r>
      <w:r>
        <w:rPr>
          <w:color w:val="auto"/>
        </w:rPr>
        <w:t xml:space="preserve">ем </w:t>
      </w:r>
      <w:r w:rsidRPr="00A85CD4">
        <w:rPr>
          <w:color w:val="auto"/>
        </w:rPr>
        <w:t xml:space="preserve"> проектных решений градостроительной документации изменяющимся социально-экономическим условиям на территории муниципального образования. </w:t>
      </w:r>
    </w:p>
    <w:p w:rsidR="00BC7DC5" w:rsidRDefault="00BC7DC5" w:rsidP="00BC7DC5">
      <w:pPr>
        <w:pStyle w:val="Default"/>
        <w:jc w:val="both"/>
        <w:rPr>
          <w:color w:val="auto"/>
        </w:rPr>
      </w:pPr>
    </w:p>
    <w:p w:rsidR="00BC7DC5" w:rsidRDefault="00BC7DC5" w:rsidP="00BC7DC5">
      <w:pPr>
        <w:pStyle w:val="Default"/>
        <w:jc w:val="both"/>
        <w:rPr>
          <w:color w:val="auto"/>
        </w:rPr>
      </w:pPr>
      <w:r>
        <w:rPr>
          <w:color w:val="auto"/>
        </w:rPr>
        <w:t>13</w:t>
      </w:r>
      <w:r w:rsidRPr="00955256">
        <w:rPr>
          <w:color w:val="auto"/>
        </w:rPr>
        <w:t>) осуществлении контроля органами исполнительной власти Иркутской области за соблюдением</w:t>
      </w:r>
      <w:r w:rsidRPr="003419D4">
        <w:rPr>
          <w:color w:val="auto"/>
        </w:rPr>
        <w:t>Филипповск</w:t>
      </w:r>
      <w:r>
        <w:rPr>
          <w:color w:val="auto"/>
        </w:rPr>
        <w:t>им</w:t>
      </w:r>
      <w:r w:rsidRPr="00955256">
        <w:rPr>
          <w:color w:val="auto"/>
        </w:rPr>
        <w:t xml:space="preserve"> муниципальным образованием законодательства о градостроительной деятельности. </w:t>
      </w:r>
    </w:p>
    <w:p w:rsidR="00BC7DC5" w:rsidRDefault="00BC7DC5" w:rsidP="00BC7DC5">
      <w:pPr>
        <w:pStyle w:val="Default"/>
        <w:jc w:val="both"/>
        <w:rPr>
          <w:color w:val="auto"/>
        </w:rPr>
      </w:pPr>
    </w:p>
    <w:p w:rsidR="00BC7DC5" w:rsidRDefault="00BC7DC5" w:rsidP="00BC7DC5">
      <w:pPr>
        <w:pStyle w:val="Default"/>
        <w:jc w:val="both"/>
        <w:rPr>
          <w:color w:val="auto"/>
        </w:rPr>
      </w:pPr>
      <w:r>
        <w:rPr>
          <w:color w:val="auto"/>
        </w:rPr>
        <w:t>14</w:t>
      </w:r>
      <w:r w:rsidRPr="00955256">
        <w:rPr>
          <w:color w:val="auto"/>
        </w:rPr>
        <w:t>) проверке уполномоченными федеральными органами исполнительной власти, уполномоченными органами исполнительной власти субъекта Российской Федерации, органами местного самоуправления подготовленной на основании их решении документации по планировке территории на соответствие требованиям, установленным Градостроительным</w:t>
      </w:r>
      <w:r>
        <w:rPr>
          <w:color w:val="auto"/>
        </w:rPr>
        <w:t xml:space="preserve"> кодексом Российской Федерации</w:t>
      </w:r>
    </w:p>
    <w:p w:rsidR="00A6651C" w:rsidRPr="003419D4" w:rsidRDefault="00B3590D" w:rsidP="0019317A">
      <w:pPr>
        <w:pStyle w:val="1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Глава 4. Правила применения </w:t>
      </w:r>
      <w:r w:rsidR="00877114" w:rsidRPr="003419D4">
        <w:rPr>
          <w:color w:val="auto"/>
        </w:rPr>
        <w:t>местных</w:t>
      </w:r>
      <w:r w:rsidRPr="003419D4">
        <w:rPr>
          <w:color w:val="auto"/>
        </w:rPr>
        <w:t xml:space="preserve"> нормативов градостроительного проектирования </w:t>
      </w:r>
    </w:p>
    <w:p w:rsidR="00B3590D" w:rsidRPr="003419D4" w:rsidRDefault="00B3590D" w:rsidP="0019317A">
      <w:pPr>
        <w:pStyle w:val="Default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8. Настоящие </w:t>
      </w:r>
      <w:r w:rsidR="00877114" w:rsidRPr="003419D4">
        <w:rPr>
          <w:color w:val="auto"/>
        </w:rPr>
        <w:t>местные</w:t>
      </w:r>
      <w:r w:rsidRPr="003419D4">
        <w:rPr>
          <w:color w:val="auto"/>
        </w:rPr>
        <w:t xml:space="preserve"> нормативы обязательны для всех субъектов градостроительной деятельности, осуществляющих свою деятельность на территории </w:t>
      </w:r>
      <w:r w:rsidR="008E35BF" w:rsidRPr="003419D4">
        <w:rPr>
          <w:color w:val="auto"/>
        </w:rPr>
        <w:t>Филипповского</w:t>
      </w:r>
      <w:r w:rsidR="0008676A" w:rsidRPr="003419D4">
        <w:rPr>
          <w:color w:val="auto"/>
        </w:rPr>
        <w:t>муниципального образования</w:t>
      </w:r>
      <w:r w:rsidRPr="003419D4">
        <w:rPr>
          <w:color w:val="auto"/>
        </w:rPr>
        <w:t xml:space="preserve">, независимо от их организационно-правовой формы. </w:t>
      </w:r>
    </w:p>
    <w:p w:rsidR="00B3590D" w:rsidRPr="003419D4" w:rsidRDefault="00B3590D" w:rsidP="0019317A">
      <w:pPr>
        <w:pStyle w:val="Default"/>
        <w:spacing w:after="240"/>
        <w:jc w:val="both"/>
        <w:rPr>
          <w:color w:val="auto"/>
        </w:rPr>
      </w:pPr>
      <w:r w:rsidRPr="003419D4">
        <w:rPr>
          <w:color w:val="auto"/>
        </w:rPr>
        <w:t xml:space="preserve">9. </w:t>
      </w:r>
      <w:r w:rsidR="00DF4466" w:rsidRPr="003419D4">
        <w:rPr>
          <w:color w:val="auto"/>
        </w:rPr>
        <w:t>Местные</w:t>
      </w:r>
      <w:r w:rsidRPr="003419D4">
        <w:rPr>
          <w:color w:val="auto"/>
        </w:rPr>
        <w:t xml:space="preserve"> нормативы не регламентируют положения по безопасности, определяемые законодательством о техническом регулировании и содержащиеся в действующих нормативных технических документах, технических регламентах, и разрабатываются с учетом этих документов. </w:t>
      </w:r>
    </w:p>
    <w:p w:rsidR="00296B5D" w:rsidRPr="003419D4" w:rsidRDefault="00B3590D" w:rsidP="0019317A">
      <w:pPr>
        <w:pStyle w:val="Default"/>
        <w:spacing w:after="240"/>
        <w:jc w:val="both"/>
        <w:rPr>
          <w:color w:val="auto"/>
        </w:rPr>
      </w:pPr>
      <w:r w:rsidRPr="003419D4">
        <w:rPr>
          <w:color w:val="auto"/>
        </w:rPr>
        <w:lastRenderedPageBreak/>
        <w:t xml:space="preserve">10. Принятые местные нормативы градостроительного проектирования не могут содержать минимальные расчетные показатели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8E35BF" w:rsidRPr="003419D4">
        <w:rPr>
          <w:color w:val="auto"/>
        </w:rPr>
        <w:t>Филипповского</w:t>
      </w:r>
      <w:r w:rsidR="0008676A" w:rsidRPr="003419D4">
        <w:rPr>
          <w:color w:val="auto"/>
        </w:rPr>
        <w:t xml:space="preserve"> муниципального образования </w:t>
      </w:r>
      <w:r w:rsidRPr="003419D4">
        <w:rPr>
          <w:color w:val="auto"/>
        </w:rPr>
        <w:t xml:space="preserve">ниже, чем установленные </w:t>
      </w:r>
      <w:r w:rsidR="00D5021F" w:rsidRPr="003419D4">
        <w:rPr>
          <w:color w:val="auto"/>
        </w:rPr>
        <w:t>р</w:t>
      </w:r>
      <w:r w:rsidRPr="003419D4">
        <w:rPr>
          <w:color w:val="auto"/>
        </w:rPr>
        <w:t>егиональными нормативами предельные значения указ</w:t>
      </w:r>
      <w:r w:rsidR="009E1350" w:rsidRPr="003419D4">
        <w:rPr>
          <w:color w:val="auto"/>
        </w:rPr>
        <w:t>анных расчетных показателей</w:t>
      </w:r>
    </w:p>
    <w:p w:rsidR="00ED3379" w:rsidRPr="003419D4" w:rsidRDefault="00ED3379" w:rsidP="0019317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419D4">
        <w:t>11.</w:t>
      </w:r>
      <w:r w:rsidRPr="003419D4">
        <w:rPr>
          <w:rFonts w:ascii="Times New Roman" w:hAnsi="Times New Roman"/>
          <w:sz w:val="24"/>
          <w:szCs w:val="24"/>
        </w:rPr>
        <w:t xml:space="preserve">   По вопросам, не рассмотренным в настоящих нормативах, следует руководствовать</w:t>
      </w:r>
      <w:r w:rsidRPr="003419D4">
        <w:rPr>
          <w:rFonts w:ascii="Times New Roman" w:hAnsi="Times New Roman"/>
          <w:sz w:val="24"/>
          <w:szCs w:val="24"/>
        </w:rPr>
        <w:softHyphen/>
        <w:t>ся законами и нормативно-техническими документами, действующими на территории Рос</w:t>
      </w:r>
      <w:r w:rsidRPr="003419D4">
        <w:rPr>
          <w:rFonts w:ascii="Times New Roman" w:hAnsi="Times New Roman"/>
          <w:sz w:val="24"/>
          <w:szCs w:val="24"/>
        </w:rPr>
        <w:softHyphen/>
        <w:t>сийской Федерации в соответствии с требованиями Федерального закона от 27.12.2002 г. № 184-ФЗ «О техническом регулировании». При отмене и/или изменении действующих норма</w:t>
      </w:r>
      <w:r w:rsidRPr="003419D4">
        <w:rPr>
          <w:rFonts w:ascii="Times New Roman" w:hAnsi="Times New Roman"/>
          <w:sz w:val="24"/>
          <w:szCs w:val="24"/>
        </w:rPr>
        <w:softHyphen/>
        <w:t>тивных документов, в том числе тех, на которые дается ссылка в настоящих нормах, следует руководствоваться нормами, вводимыми взамен отмененных.</w:t>
      </w:r>
    </w:p>
    <w:p w:rsidR="00ED3379" w:rsidRPr="003419D4" w:rsidRDefault="00ED3379" w:rsidP="0019317A">
      <w:pPr>
        <w:pStyle w:val="Default"/>
        <w:spacing w:after="240"/>
        <w:jc w:val="both"/>
        <w:rPr>
          <w:color w:val="auto"/>
        </w:rPr>
      </w:pPr>
    </w:p>
    <w:sectPr w:rsidR="00ED3379" w:rsidRPr="003419D4" w:rsidSect="00116CEC">
      <w:headerReference w:type="default" r:id="rId8"/>
      <w:footerReference w:type="default" r:id="rId9"/>
      <w:pgSz w:w="11906" w:h="17338"/>
      <w:pgMar w:top="1009" w:right="992" w:bottom="516" w:left="1559" w:header="720" w:footer="720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B36" w:rsidRPr="0055075D" w:rsidRDefault="00BB7B36" w:rsidP="0055075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1">
    <w:p w:rsidR="00BB7B36" w:rsidRPr="0055075D" w:rsidRDefault="00BB7B36" w:rsidP="0055075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90D" w:rsidRDefault="00AE1595">
    <w:pPr>
      <w:pStyle w:val="a6"/>
    </w:pPr>
    <w:r>
      <w:fldChar w:fldCharType="begin"/>
    </w:r>
    <w:r w:rsidR="00D95DF8">
      <w:instrText xml:space="preserve"> PAGE   \* MERGEFORMAT </w:instrText>
    </w:r>
    <w:r>
      <w:fldChar w:fldCharType="separate"/>
    </w:r>
    <w:r w:rsidR="001D17D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B36" w:rsidRPr="0055075D" w:rsidRDefault="00BB7B36" w:rsidP="0055075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BB7B36" w:rsidRPr="0055075D" w:rsidRDefault="00BB7B36" w:rsidP="0055075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0"/>
        <w:szCs w:val="20"/>
      </w:rPr>
      <w:alias w:val="Заголовок"/>
      <w:id w:val="66014171"/>
      <w:placeholder>
        <w:docPart w:val="AE71672A74E64AC8B8AE3944A18A6D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590D" w:rsidRPr="0086412C" w:rsidRDefault="008E35BF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8E35BF">
          <w:rPr>
            <w:rFonts w:asciiTheme="majorHAnsi" w:eastAsiaTheme="majorEastAsia" w:hAnsiTheme="majorHAnsi" w:cstheme="majorBidi"/>
            <w:sz w:val="20"/>
            <w:szCs w:val="20"/>
          </w:rPr>
          <w:t>Местные нормативы градостроительного проектирования                                                                                                  Филипповского  муниципального образования</w:t>
        </w:r>
      </w:p>
    </w:sdtContent>
  </w:sdt>
  <w:p w:rsidR="00B3590D" w:rsidRPr="0086412C" w:rsidRDefault="00B3590D">
    <w:pPr>
      <w:pStyle w:val="a4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ACE571"/>
    <w:multiLevelType w:val="hybridMultilevel"/>
    <w:tmpl w:val="CB72FA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033D51"/>
    <w:multiLevelType w:val="hybridMultilevel"/>
    <w:tmpl w:val="F4CD62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DE5FFC"/>
    <w:multiLevelType w:val="hybridMultilevel"/>
    <w:tmpl w:val="C2849C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452E1CC"/>
    <w:multiLevelType w:val="hybridMultilevel"/>
    <w:tmpl w:val="094E41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6B40E65"/>
    <w:multiLevelType w:val="hybridMultilevel"/>
    <w:tmpl w:val="8A2FD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9D8301EF"/>
    <w:multiLevelType w:val="hybridMultilevel"/>
    <w:tmpl w:val="4B74D6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9FB0ABAD"/>
    <w:multiLevelType w:val="hybridMultilevel"/>
    <w:tmpl w:val="A24F29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A1F668E9"/>
    <w:multiLevelType w:val="hybridMultilevel"/>
    <w:tmpl w:val="611BD5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ADC2B39B"/>
    <w:multiLevelType w:val="hybridMultilevel"/>
    <w:tmpl w:val="BB0CFA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B882D6FD"/>
    <w:multiLevelType w:val="hybridMultilevel"/>
    <w:tmpl w:val="721F13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79DD4BC"/>
    <w:multiLevelType w:val="hybridMultilevel"/>
    <w:tmpl w:val="F20C09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CC2332BD"/>
    <w:multiLevelType w:val="hybridMultilevel"/>
    <w:tmpl w:val="8B7E2D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4901E5A"/>
    <w:multiLevelType w:val="hybridMultilevel"/>
    <w:tmpl w:val="D11C54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8315A26"/>
    <w:multiLevelType w:val="hybridMultilevel"/>
    <w:tmpl w:val="B98589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DF3502C9"/>
    <w:multiLevelType w:val="hybridMultilevel"/>
    <w:tmpl w:val="681F92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E9BD3626"/>
    <w:multiLevelType w:val="hybridMultilevel"/>
    <w:tmpl w:val="C0D691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EC0D29F9"/>
    <w:multiLevelType w:val="hybridMultilevel"/>
    <w:tmpl w:val="8BF913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EC2A8531"/>
    <w:multiLevelType w:val="hybridMultilevel"/>
    <w:tmpl w:val="5B392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FC22B2C9"/>
    <w:multiLevelType w:val="hybridMultilevel"/>
    <w:tmpl w:val="393EE1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FFCB8D4B"/>
    <w:multiLevelType w:val="hybridMultilevel"/>
    <w:tmpl w:val="CD97DD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238C37E"/>
    <w:multiLevelType w:val="hybridMultilevel"/>
    <w:tmpl w:val="1278BF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135F043"/>
    <w:multiLevelType w:val="hybridMultilevel"/>
    <w:tmpl w:val="CA432B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11D52618"/>
    <w:multiLevelType w:val="hybridMultilevel"/>
    <w:tmpl w:val="188F7F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1DBDAFC7"/>
    <w:multiLevelType w:val="hybridMultilevel"/>
    <w:tmpl w:val="D20A5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1C88E21"/>
    <w:multiLevelType w:val="hybridMultilevel"/>
    <w:tmpl w:val="6FA3D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2214A7D"/>
    <w:multiLevelType w:val="hybridMultilevel"/>
    <w:tmpl w:val="678E5C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35CA73FE"/>
    <w:multiLevelType w:val="hybridMultilevel"/>
    <w:tmpl w:val="746374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8BFB0D6"/>
    <w:multiLevelType w:val="hybridMultilevel"/>
    <w:tmpl w:val="A0F46B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1D16EFD"/>
    <w:multiLevelType w:val="hybridMultilevel"/>
    <w:tmpl w:val="5E8F8D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42413249"/>
    <w:multiLevelType w:val="hybridMultilevel"/>
    <w:tmpl w:val="B2A7EB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C720C6C"/>
    <w:multiLevelType w:val="hybridMultilevel"/>
    <w:tmpl w:val="DFF7A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DE253EC"/>
    <w:multiLevelType w:val="hybridMultilevel"/>
    <w:tmpl w:val="ABBAC8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54967983"/>
    <w:multiLevelType w:val="hybridMultilevel"/>
    <w:tmpl w:val="F956AA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E6D6A0B"/>
    <w:multiLevelType w:val="hybridMultilevel"/>
    <w:tmpl w:val="91A727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82A60A2"/>
    <w:multiLevelType w:val="hybridMultilevel"/>
    <w:tmpl w:val="A9E111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68DE9252"/>
    <w:multiLevelType w:val="hybridMultilevel"/>
    <w:tmpl w:val="E78C9D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7D5977CA"/>
    <w:multiLevelType w:val="hybridMultilevel"/>
    <w:tmpl w:val="C06282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E14FF2D"/>
    <w:multiLevelType w:val="hybridMultilevel"/>
    <w:tmpl w:val="84E1D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4"/>
  </w:num>
  <w:num w:numId="2">
    <w:abstractNumId w:val="31"/>
  </w:num>
  <w:num w:numId="3">
    <w:abstractNumId w:val="5"/>
  </w:num>
  <w:num w:numId="4">
    <w:abstractNumId w:val="7"/>
  </w:num>
  <w:num w:numId="5">
    <w:abstractNumId w:val="15"/>
  </w:num>
  <w:num w:numId="6">
    <w:abstractNumId w:val="22"/>
  </w:num>
  <w:num w:numId="7">
    <w:abstractNumId w:val="16"/>
  </w:num>
  <w:num w:numId="8">
    <w:abstractNumId w:val="36"/>
  </w:num>
  <w:num w:numId="9">
    <w:abstractNumId w:val="35"/>
  </w:num>
  <w:num w:numId="10">
    <w:abstractNumId w:val="27"/>
  </w:num>
  <w:num w:numId="11">
    <w:abstractNumId w:val="21"/>
  </w:num>
  <w:num w:numId="12">
    <w:abstractNumId w:val="24"/>
  </w:num>
  <w:num w:numId="13">
    <w:abstractNumId w:val="30"/>
  </w:num>
  <w:num w:numId="14">
    <w:abstractNumId w:val="1"/>
  </w:num>
  <w:num w:numId="15">
    <w:abstractNumId w:val="13"/>
  </w:num>
  <w:num w:numId="16">
    <w:abstractNumId w:val="14"/>
  </w:num>
  <w:num w:numId="17">
    <w:abstractNumId w:val="2"/>
  </w:num>
  <w:num w:numId="18">
    <w:abstractNumId w:val="8"/>
  </w:num>
  <w:num w:numId="19">
    <w:abstractNumId w:val="17"/>
  </w:num>
  <w:num w:numId="20">
    <w:abstractNumId w:val="10"/>
  </w:num>
  <w:num w:numId="21">
    <w:abstractNumId w:val="25"/>
  </w:num>
  <w:num w:numId="22">
    <w:abstractNumId w:val="4"/>
  </w:num>
  <w:num w:numId="23">
    <w:abstractNumId w:val="20"/>
  </w:num>
  <w:num w:numId="24">
    <w:abstractNumId w:val="26"/>
  </w:num>
  <w:num w:numId="25">
    <w:abstractNumId w:val="0"/>
  </w:num>
  <w:num w:numId="26">
    <w:abstractNumId w:val="29"/>
  </w:num>
  <w:num w:numId="27">
    <w:abstractNumId w:val="3"/>
  </w:num>
  <w:num w:numId="28">
    <w:abstractNumId w:val="11"/>
  </w:num>
  <w:num w:numId="29">
    <w:abstractNumId w:val="23"/>
  </w:num>
  <w:num w:numId="30">
    <w:abstractNumId w:val="28"/>
  </w:num>
  <w:num w:numId="31">
    <w:abstractNumId w:val="9"/>
  </w:num>
  <w:num w:numId="32">
    <w:abstractNumId w:val="32"/>
  </w:num>
  <w:num w:numId="33">
    <w:abstractNumId w:val="6"/>
  </w:num>
  <w:num w:numId="34">
    <w:abstractNumId w:val="12"/>
  </w:num>
  <w:num w:numId="35">
    <w:abstractNumId w:val="18"/>
  </w:num>
  <w:num w:numId="36">
    <w:abstractNumId w:val="19"/>
  </w:num>
  <w:num w:numId="37">
    <w:abstractNumId w:val="3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DBC"/>
    <w:rsid w:val="00023679"/>
    <w:rsid w:val="000452D4"/>
    <w:rsid w:val="00067CFB"/>
    <w:rsid w:val="00077EBC"/>
    <w:rsid w:val="0008676A"/>
    <w:rsid w:val="0009023B"/>
    <w:rsid w:val="000A549C"/>
    <w:rsid w:val="000B6373"/>
    <w:rsid w:val="000D3F71"/>
    <w:rsid w:val="000D5346"/>
    <w:rsid w:val="000E2DD9"/>
    <w:rsid w:val="00116CEC"/>
    <w:rsid w:val="00126623"/>
    <w:rsid w:val="0016749A"/>
    <w:rsid w:val="00177556"/>
    <w:rsid w:val="0019071B"/>
    <w:rsid w:val="0019317A"/>
    <w:rsid w:val="001B0889"/>
    <w:rsid w:val="001D0564"/>
    <w:rsid w:val="001D17DC"/>
    <w:rsid w:val="00252E26"/>
    <w:rsid w:val="00256560"/>
    <w:rsid w:val="00267832"/>
    <w:rsid w:val="0027126C"/>
    <w:rsid w:val="00293BAD"/>
    <w:rsid w:val="00296772"/>
    <w:rsid w:val="00296B5D"/>
    <w:rsid w:val="002C252B"/>
    <w:rsid w:val="002D0DCA"/>
    <w:rsid w:val="002D7137"/>
    <w:rsid w:val="003419D4"/>
    <w:rsid w:val="00361607"/>
    <w:rsid w:val="00387A53"/>
    <w:rsid w:val="003935C5"/>
    <w:rsid w:val="00395D4F"/>
    <w:rsid w:val="00397D14"/>
    <w:rsid w:val="003C052A"/>
    <w:rsid w:val="003E11D3"/>
    <w:rsid w:val="003F2176"/>
    <w:rsid w:val="0042594A"/>
    <w:rsid w:val="004379CA"/>
    <w:rsid w:val="00455F0B"/>
    <w:rsid w:val="0047425A"/>
    <w:rsid w:val="00486E66"/>
    <w:rsid w:val="004966C7"/>
    <w:rsid w:val="00497617"/>
    <w:rsid w:val="004E178D"/>
    <w:rsid w:val="004F0D0D"/>
    <w:rsid w:val="0052350B"/>
    <w:rsid w:val="00536A84"/>
    <w:rsid w:val="005439A5"/>
    <w:rsid w:val="0055075D"/>
    <w:rsid w:val="005729C9"/>
    <w:rsid w:val="00583702"/>
    <w:rsid w:val="0058738F"/>
    <w:rsid w:val="005D4962"/>
    <w:rsid w:val="005E4117"/>
    <w:rsid w:val="005E78FD"/>
    <w:rsid w:val="005F5D02"/>
    <w:rsid w:val="00610128"/>
    <w:rsid w:val="00640D93"/>
    <w:rsid w:val="0064612C"/>
    <w:rsid w:val="00651CF7"/>
    <w:rsid w:val="00687728"/>
    <w:rsid w:val="00687EA1"/>
    <w:rsid w:val="006D7D0E"/>
    <w:rsid w:val="006E05CB"/>
    <w:rsid w:val="006E228B"/>
    <w:rsid w:val="006E66B6"/>
    <w:rsid w:val="00724CDE"/>
    <w:rsid w:val="007431C2"/>
    <w:rsid w:val="007439D7"/>
    <w:rsid w:val="00763E27"/>
    <w:rsid w:val="007E2CAE"/>
    <w:rsid w:val="007F7173"/>
    <w:rsid w:val="00801ECF"/>
    <w:rsid w:val="00827E19"/>
    <w:rsid w:val="0086412C"/>
    <w:rsid w:val="008669B3"/>
    <w:rsid w:val="00877114"/>
    <w:rsid w:val="008E35BF"/>
    <w:rsid w:val="008F69EE"/>
    <w:rsid w:val="00925DD2"/>
    <w:rsid w:val="00934088"/>
    <w:rsid w:val="009646EB"/>
    <w:rsid w:val="009D5A3D"/>
    <w:rsid w:val="009E1350"/>
    <w:rsid w:val="00A158C6"/>
    <w:rsid w:val="00A6651C"/>
    <w:rsid w:val="00A70094"/>
    <w:rsid w:val="00A829FE"/>
    <w:rsid w:val="00A94D9F"/>
    <w:rsid w:val="00AB7BE3"/>
    <w:rsid w:val="00AD3D48"/>
    <w:rsid w:val="00AE1595"/>
    <w:rsid w:val="00AF232A"/>
    <w:rsid w:val="00B13234"/>
    <w:rsid w:val="00B261AB"/>
    <w:rsid w:val="00B277EC"/>
    <w:rsid w:val="00B3590D"/>
    <w:rsid w:val="00B35DE8"/>
    <w:rsid w:val="00B3691D"/>
    <w:rsid w:val="00B458DB"/>
    <w:rsid w:val="00B92533"/>
    <w:rsid w:val="00BB3F46"/>
    <w:rsid w:val="00BB7B36"/>
    <w:rsid w:val="00BC78E2"/>
    <w:rsid w:val="00BC7DC5"/>
    <w:rsid w:val="00BE01BF"/>
    <w:rsid w:val="00BE515B"/>
    <w:rsid w:val="00BF72C4"/>
    <w:rsid w:val="00C16EC8"/>
    <w:rsid w:val="00C23668"/>
    <w:rsid w:val="00C256F4"/>
    <w:rsid w:val="00C26F6B"/>
    <w:rsid w:val="00C434CB"/>
    <w:rsid w:val="00C766A3"/>
    <w:rsid w:val="00CA38B4"/>
    <w:rsid w:val="00CA5B90"/>
    <w:rsid w:val="00CC4C77"/>
    <w:rsid w:val="00D1121E"/>
    <w:rsid w:val="00D222C7"/>
    <w:rsid w:val="00D41E9D"/>
    <w:rsid w:val="00D5021F"/>
    <w:rsid w:val="00D57C64"/>
    <w:rsid w:val="00D601CC"/>
    <w:rsid w:val="00D95DF8"/>
    <w:rsid w:val="00DF4466"/>
    <w:rsid w:val="00DF69A3"/>
    <w:rsid w:val="00E15DFA"/>
    <w:rsid w:val="00E41BA1"/>
    <w:rsid w:val="00E449D6"/>
    <w:rsid w:val="00E72FF3"/>
    <w:rsid w:val="00E965C3"/>
    <w:rsid w:val="00EB0D40"/>
    <w:rsid w:val="00EC5D74"/>
    <w:rsid w:val="00ED3379"/>
    <w:rsid w:val="00ED5DBC"/>
    <w:rsid w:val="00F02986"/>
    <w:rsid w:val="00F658AE"/>
    <w:rsid w:val="00FC51BE"/>
    <w:rsid w:val="00FC75E0"/>
    <w:rsid w:val="00FC7A1B"/>
    <w:rsid w:val="00FE6775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B4"/>
  </w:style>
  <w:style w:type="paragraph" w:styleId="1">
    <w:name w:val="heading 1"/>
    <w:basedOn w:val="a"/>
    <w:next w:val="a"/>
    <w:link w:val="10"/>
    <w:uiPriority w:val="9"/>
    <w:qFormat/>
    <w:rsid w:val="0019317A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5D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3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075D"/>
  </w:style>
  <w:style w:type="paragraph" w:styleId="a6">
    <w:name w:val="footer"/>
    <w:basedOn w:val="a"/>
    <w:link w:val="a7"/>
    <w:uiPriority w:val="99"/>
    <w:unhideWhenUsed/>
    <w:rsid w:val="00550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75D"/>
  </w:style>
  <w:style w:type="paragraph" w:styleId="a8">
    <w:name w:val="Balloon Text"/>
    <w:basedOn w:val="a"/>
    <w:link w:val="a9"/>
    <w:uiPriority w:val="99"/>
    <w:semiHidden/>
    <w:unhideWhenUsed/>
    <w:rsid w:val="0055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075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323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9317A"/>
    <w:rPr>
      <w:rFonts w:ascii="Times New Roman" w:eastAsiaTheme="majorEastAsia" w:hAnsi="Times New Roman" w:cstheme="majorBidi"/>
      <w:b/>
      <w:bCs/>
      <w:color w:val="365F91" w:themeColor="accent1" w:themeShade="BF"/>
      <w:sz w:val="24"/>
      <w:szCs w:val="28"/>
    </w:rPr>
  </w:style>
  <w:style w:type="character" w:styleId="aa">
    <w:name w:val="Hyperlink"/>
    <w:basedOn w:val="a0"/>
    <w:uiPriority w:val="99"/>
    <w:unhideWhenUsed/>
    <w:rsid w:val="00193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71672A74E64AC8B8AE3944A18A6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35F475-63E3-4AA4-BC58-C762790E3009}"/>
      </w:docPartPr>
      <w:docPartBody>
        <w:p w:rsidR="002F7871" w:rsidRDefault="003614D4" w:rsidP="003614D4">
          <w:pPr>
            <w:pStyle w:val="AE71672A74E64AC8B8AE3944A18A6D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14D4"/>
    <w:rsid w:val="00064BC2"/>
    <w:rsid w:val="00082935"/>
    <w:rsid w:val="00096C5C"/>
    <w:rsid w:val="000B3E7C"/>
    <w:rsid w:val="00166278"/>
    <w:rsid w:val="002A3BD2"/>
    <w:rsid w:val="002F7871"/>
    <w:rsid w:val="003614D4"/>
    <w:rsid w:val="00366E0D"/>
    <w:rsid w:val="00396F5E"/>
    <w:rsid w:val="00460A28"/>
    <w:rsid w:val="00552E25"/>
    <w:rsid w:val="00622670"/>
    <w:rsid w:val="006A6876"/>
    <w:rsid w:val="00780BB5"/>
    <w:rsid w:val="008B19A7"/>
    <w:rsid w:val="008C44C2"/>
    <w:rsid w:val="009A0D51"/>
    <w:rsid w:val="009A1B44"/>
    <w:rsid w:val="009F2C3D"/>
    <w:rsid w:val="00A73F3F"/>
    <w:rsid w:val="00AC5C58"/>
    <w:rsid w:val="00C02C55"/>
    <w:rsid w:val="00CD4D76"/>
    <w:rsid w:val="00D24B46"/>
    <w:rsid w:val="00DA206B"/>
    <w:rsid w:val="00DF5F42"/>
    <w:rsid w:val="00E45A98"/>
    <w:rsid w:val="00FF3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4FD96C500443EEBCA25015AE2B79BE">
    <w:name w:val="4A4FD96C500443EEBCA25015AE2B79BE"/>
    <w:rsid w:val="003614D4"/>
  </w:style>
  <w:style w:type="paragraph" w:customStyle="1" w:styleId="82F8B7531BC2420694D737675F8320E5">
    <w:name w:val="82F8B7531BC2420694D737675F8320E5"/>
    <w:rsid w:val="003614D4"/>
  </w:style>
  <w:style w:type="paragraph" w:customStyle="1" w:styleId="AE71672A74E64AC8B8AE3944A18A6D5C">
    <w:name w:val="AE71672A74E64AC8B8AE3944A18A6D5C"/>
    <w:rsid w:val="003614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10B1E-4803-4C74-8E2E-009DC84C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Местные нормативы градостроительного проектирования                                                                                                  Филипповского  муниципального образования</vt:lpstr>
    </vt:vector>
  </TitlesOfParts>
  <Company>Дом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Местные нормативы градостроительного проектирования                                                                                                  Филипповского  муниципального образования</dc:title>
  <dc:subject/>
  <dc:creator>Елена</dc:creator>
  <cp:keywords/>
  <dc:description/>
  <cp:lastModifiedBy>User</cp:lastModifiedBy>
  <cp:revision>58</cp:revision>
  <dcterms:created xsi:type="dcterms:W3CDTF">2014-12-30T04:47:00Z</dcterms:created>
  <dcterms:modified xsi:type="dcterms:W3CDTF">2016-01-10T02:03:00Z</dcterms:modified>
</cp:coreProperties>
</file>