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17" w:rsidRDefault="00224317" w:rsidP="0022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СВЕДЕНИЮ ИНДИВИДУАЛЬНЫХ ПРЕДПРИНИМАТЕЛЕЙ И ЮРИДИЧЕСКИХ ЛИЦ</w:t>
      </w:r>
    </w:p>
    <w:p w:rsidR="007C5C5C" w:rsidRPr="007C5C5C" w:rsidRDefault="007C5C5C" w:rsidP="007C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 июля 2014 года № 219-ФЗ всем </w:t>
      </w:r>
      <w:proofErr w:type="spellStart"/>
      <w:r w:rsidRPr="007C5C5C">
        <w:rPr>
          <w:rFonts w:ascii="Times New Roman" w:eastAsia="Times New Roman" w:hAnsi="Times New Roman" w:cs="Times New Roman"/>
          <w:sz w:val="24"/>
          <w:szCs w:val="24"/>
        </w:rPr>
        <w:t>природопользователям</w:t>
      </w:r>
      <w:proofErr w:type="spellEnd"/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подать </w:t>
      </w:r>
      <w:hyperlink r:id="rId4" w:history="1">
        <w:r w:rsidRPr="007C5C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заявки о постановке на учет существующих объектов негативного воздействия на окружающую среду.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5C5C" w:rsidRPr="007C5C5C" w:rsidRDefault="007C5C5C" w:rsidP="007C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18 Федерального закона </w:t>
      </w:r>
      <w:hyperlink r:id="rId5" w:history="1">
        <w:r w:rsidRPr="007C5C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от 24 июня 1998 года № 89-ФЗ «Об отходах производства и потребления»</w:t>
        </w:r>
      </w:hyperlink>
      <w:proofErr w:type="gramStart"/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в целях охраны окружающей среды и здоровья человека, уменьшения количества отходов применительно к ЮЛ и ИП, в результате хозяйственной и (или) иной деятельности которых образуются отходы, устанавливаются нормативы образования отходов и лимиты на их размещение (НООЛР).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5C5C">
        <w:rPr>
          <w:rFonts w:ascii="Times New Roman" w:eastAsia="Times New Roman" w:hAnsi="Times New Roman" w:cs="Times New Roman"/>
          <w:sz w:val="24"/>
          <w:szCs w:val="24"/>
        </w:rPr>
        <w:t>Проекты НООЛР разрабатываются ЮЛ и ИП, осуществляющих хозяйственную и (или) иную деятельность на объектах I и II категории, определяемых в соответствии с законодательством в области охраны окружающей среды.</w:t>
      </w:r>
      <w:proofErr w:type="gramEnd"/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</w: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>I категории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разрабатывается </w:t>
      </w:r>
      <w:hyperlink r:id="rId6" w:history="1">
        <w:r w:rsidRPr="007C5C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комплексное экологическое разрешение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C5C5C" w:rsidRPr="007C5C5C" w:rsidRDefault="007C5C5C" w:rsidP="007C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>II категории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разрабатывается </w:t>
      </w:r>
      <w:hyperlink r:id="rId7" w:history="1">
        <w:r w:rsidRPr="007C5C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декларация (форма)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, порядок разработки и утверждения НООЛР применительно к хозяйственной и (или) иной деятельности ЮЛ и ИП (за исключением субъектов малого и среднего предпринимательства), в процессе которой образуются отходы на объектах II категории, подлежащих </w:t>
      </w: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региональному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государственному экологическому надзору: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- Нормативно </w:t>
      </w:r>
      <w:hyperlink r:id="rId8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правовые акты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- </w:t>
      </w:r>
      <w:hyperlink r:id="rId9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Государственная пошлина;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 (счет получателя изменен на 40101810250048010001)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- </w:t>
      </w:r>
      <w:hyperlink r:id="rId10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Форма заявления;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- </w:t>
      </w:r>
      <w:hyperlink r:id="rId11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Последовательность предоставления Проектов НООЛР</w:t>
        </w:r>
      </w:hyperlink>
    </w:p>
    <w:p w:rsidR="007C5C5C" w:rsidRPr="007C5C5C" w:rsidRDefault="007C5C5C" w:rsidP="007C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>III категории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разрабатывается </w:t>
      </w:r>
      <w:hyperlink r:id="rId12" w:history="1">
        <w:r w:rsidRPr="007C5C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отчетность об образовании, использовании, обезвреживании, о размещении отходов (форма)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представляемой в уведомительном порядке ЮЛ и ИП, в процессе хозяйственной и (или) иной </w:t>
      </w:r>
      <w:proofErr w:type="gramStart"/>
      <w:r w:rsidRPr="007C5C5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которых образуются отходы на объектах, подлежащих региональному государственному экологическому надзору, ежегодно, </w:t>
      </w: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>до 01 февраля года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, следующего за отчетным годом: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- </w:t>
      </w:r>
      <w:hyperlink r:id="rId13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Нормативно правовые 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акты;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- Формирование  с электронной подписью осуществляется через </w:t>
      </w:r>
      <w:hyperlink r:id="rId14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Модуль </w:t>
        </w:r>
        <w:proofErr w:type="spellStart"/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природопользователя</w:t>
        </w:r>
        <w:proofErr w:type="spellEnd"/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- Формирование без электронной цифровой подписи осуществляется через </w:t>
      </w:r>
      <w:hyperlink r:id="rId15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личный кабинет </w:t>
        </w:r>
        <w:proofErr w:type="spellStart"/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природопользователя</w:t>
        </w:r>
        <w:proofErr w:type="spellEnd"/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! 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7C5C5C" w:rsidRPr="007C5C5C" w:rsidRDefault="007C5C5C" w:rsidP="007C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>IV категории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разработка НООЛР и предоставление отчетности об образовании, использовании, обезвреживании, о размещении отходов </w:t>
      </w: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>не требуется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C5C" w:rsidRPr="007C5C5C" w:rsidRDefault="007C5C5C" w:rsidP="007C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C5C" w:rsidRPr="007C5C5C" w:rsidRDefault="007C5C5C" w:rsidP="007C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C5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Также в соответствии с Положением о порядке ведения </w:t>
      </w: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регионального кадастра отходов (РКО)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и потребления, утвержденным постановлением Правительства Иркутской области от 30 марта 2012 года № 130-пп, индивидуальные предприниматели и юридические лица, осуществляющие деятельность по обращению с отходами, ежегодно, </w:t>
      </w:r>
      <w:r w:rsidRPr="007C5C5C">
        <w:rPr>
          <w:rFonts w:ascii="Times New Roman" w:eastAsia="Times New Roman" w:hAnsi="Times New Roman" w:cs="Times New Roman"/>
          <w:b/>
          <w:bCs/>
          <w:sz w:val="24"/>
          <w:szCs w:val="24"/>
        </w:rPr>
        <w:t>до 01 марта года,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следующего за отчетным годом, предоставляют сведения для внесения в РКО:</w:t>
      </w:r>
      <w:proofErr w:type="gramEnd"/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- Нормативно </w:t>
      </w:r>
      <w:hyperlink r:id="rId16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правовые акты</w:t>
        </w:r>
      </w:hyperlink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C5C5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- Последовательность </w:t>
      </w:r>
      <w:hyperlink r:id="rId17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предоставления РКО   </w:t>
        </w:r>
      </w:hyperlink>
    </w:p>
    <w:p w:rsidR="007C5C5C" w:rsidRPr="007C5C5C" w:rsidRDefault="00DD3888" w:rsidP="007C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7C5C5C"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Предоставление отчета в Региональный кадастр отходов Иркутской области. Срок до 01 марта ежедневно.</w:t>
        </w:r>
      </w:hyperlink>
    </w:p>
    <w:p w:rsidR="007C5C5C" w:rsidRPr="007C5C5C" w:rsidRDefault="007C5C5C" w:rsidP="007C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C5C">
        <w:rPr>
          <w:rFonts w:ascii="Times New Roman" w:eastAsia="Times New Roman" w:hAnsi="Times New Roman" w:cs="Times New Roman"/>
          <w:sz w:val="24"/>
          <w:szCs w:val="24"/>
        </w:rPr>
        <w:t xml:space="preserve">Прием информации в Региональный кадастр отходов Иркутской области осуществляется в электронном виде на интернет-сайте по адресу: </w:t>
      </w:r>
      <w:hyperlink r:id="rId19" w:history="1">
        <w:r w:rsidRPr="007C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http://rko38.irkobl.ru/</w:t>
        </w:r>
      </w:hyperlink>
    </w:p>
    <w:p w:rsidR="00C062D5" w:rsidRDefault="00C062D5"/>
    <w:sectPr w:rsidR="00C062D5" w:rsidSect="007C5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C5C"/>
    <w:rsid w:val="00224317"/>
    <w:rsid w:val="004B3B8D"/>
    <w:rsid w:val="007C5C5C"/>
    <w:rsid w:val="00C062D5"/>
    <w:rsid w:val="00DD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5C5C"/>
    <w:rPr>
      <w:color w:val="0000FF"/>
      <w:u w:val="single"/>
    </w:rPr>
  </w:style>
  <w:style w:type="character" w:styleId="a5">
    <w:name w:val="Strong"/>
    <w:basedOn w:val="a0"/>
    <w:uiPriority w:val="22"/>
    <w:qFormat/>
    <w:rsid w:val="007C5C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ecology/%D0%BD%D0%BF%D0%B0%20%D0%9F%D0%9D%D0%9E%D0%9E%D0%9B%D0%A0.rar" TargetMode="External"/><Relationship Id="rId13" Type="http://schemas.openxmlformats.org/officeDocument/2006/relationships/hyperlink" Target="https://irkobl.ru/sites/ecology/%D0%BE%D1%82%D1%87%D1%91%D1%82%D0%BD%D0%BE%D1%81%D1%82%D1%8C%20%D1%81%D1%83%D0%B1%D1%8A%D0%B5%D0%BA%D1%82%D0%BE%D0%B2%20%D0%9C%D0%A1%D0%9F.rar" TargetMode="External"/><Relationship Id="rId18" Type="http://schemas.openxmlformats.org/officeDocument/2006/relationships/hyperlink" Target="https://irkobl.ru/region/ecology/%D0%BA%D0%B0%D0%B4%D0%B0%D1%81%D1%82%D1%80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rkobl.ru/region/ecology/%D1%84%D0%BE%D1%80%D0%BC%D0%B0%20%D0%B4%D0%B5%D0%BA%D0%BB%D0%B0%D1%80%D0%B0%D1%86%D0%B8%D0%B8.docx" TargetMode="External"/><Relationship Id="rId12" Type="http://schemas.openxmlformats.org/officeDocument/2006/relationships/hyperlink" Target="https://irkobl.ru/region/ecology/1_%D1%84%D0%BE%D1%80%D0%BC%D0%B0%20%D0%BE%D1%82%D1%87%D0%B5%D1%82%D0%B0%20%D0%BE%D0%B1%20%D0%BE%D0%B1%D1%80%D0%B0%D0%B7%D0%BE%D0%B2%D0%B0%D0%BD%D0%B8%D0%B8%20%D0%BE%D1%82%D1%85%D0%BE%D0%B4%D0%BE%D0%B2.docx" TargetMode="External"/><Relationship Id="rId17" Type="http://schemas.openxmlformats.org/officeDocument/2006/relationships/hyperlink" Target="https://irkobl.ru/sites/ecology/%D0%BA%D0%B0%D0%B4%D0%B0%D1%81%D1%82%D1%8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kobl.ru/sites/ecology/130-%D0%BF%D0%BF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38.rpn.gov.ru/newsto/s-1-yanvarya-2019-goda-vvoditsya-v-deystvie-kompleksnoe-ekologicheskoe-razreshenie" TargetMode="External"/><Relationship Id="rId11" Type="http://schemas.openxmlformats.org/officeDocument/2006/relationships/hyperlink" Target="https://irkobl.ru/sites/ecology/%D0%9F%D0%9D%D0%9E%D0%9E%D0%9B%D0%A0%20%D0%BF%D0%BE%D1%81%D0%BB%D0%B5%D0%B4%D0%BE%D0%B2%D0%B0%D1%82%D0%B5%D0%BB%D1%8C%D0%BD%D0%BE%D1%81%D1%82%D1%8C.pdf" TargetMode="External"/><Relationship Id="rId5" Type="http://schemas.openxmlformats.org/officeDocument/2006/relationships/hyperlink" Target="https://irkobl.ru/region/ecology/89-%D0%A4%D0%97.docx" TargetMode="External"/><Relationship Id="rId15" Type="http://schemas.openxmlformats.org/officeDocument/2006/relationships/hyperlink" Target="http://lk.fsrpn.ru/" TargetMode="External"/><Relationship Id="rId10" Type="http://schemas.openxmlformats.org/officeDocument/2006/relationships/hyperlink" Target="https://irkobl.ru/sites/ecology/%D0%97%D0%B0%D1%8F%D0%B2%D0%BB%D0%B5%D0%BD%D0%B8%D0%B5%20%D0%BE%D0%B1%20%D1%83%D1%81%D1%82%D0%B0%D0%BD%D0%BE%D0%B2%D0%BB%D0%B5%D0%BD%D0%B8%D0%B8%20%D0%BD%D0%BE%D1%80%D0%BC%D0%B0%D1%82%D0%B8%D0%B2%D0%BE%D0%B2%20%D0%BE%D0%B1%D1%80%D0%B0%D0%B7%D0%BE%D0%B2%D0%B0%D0%BD%D0%B8%D1%8F%20%D0%BE%D1%82%D1%85%D0%BE%D0%B4%D0%BE%D0%B2%20%D0%B8%20%D0%BB%D0%B8%D0%BC%D0%B8%D1%82%D0%BE%D0%B2.docx" TargetMode="External"/><Relationship Id="rId19" Type="http://schemas.openxmlformats.org/officeDocument/2006/relationships/hyperlink" Target="http://rko38.irkobl.ru/" TargetMode="External"/><Relationship Id="rId4" Type="http://schemas.openxmlformats.org/officeDocument/2006/relationships/hyperlink" Target="https://irkobl.ru/sites/baikal/" TargetMode="External"/><Relationship Id="rId9" Type="http://schemas.openxmlformats.org/officeDocument/2006/relationships/hyperlink" Target="https://irkobl.ru/sites/ecology/%D0%93%D0%BE%D1%81%D1%83%D0%B4%D0%B0%D1%80%D1%81%D1%82%D0%B2%D0%B5%D0%BD%D0%BD%D0%B0%D1%8F%20%D0%BF%D0%BE%D1%88%D0%BB%D0%B8%D0%BD%D0%B0.pdf" TargetMode="External"/><Relationship Id="rId14" Type="http://schemas.openxmlformats.org/officeDocument/2006/relationships/hyperlink" Target="http://rpn.gov.ru/node/5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2020-01-27T07:01:00Z</dcterms:created>
  <dcterms:modified xsi:type="dcterms:W3CDTF">2020-01-27T07:21:00Z</dcterms:modified>
</cp:coreProperties>
</file>