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44" w:rsidRPr="00D2104A" w:rsidRDefault="00951E44" w:rsidP="00951E4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210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911" w:rsidRPr="00863911" w:rsidRDefault="00863911" w:rsidP="00863911">
      <w:pPr>
        <w:pStyle w:val="consplusnormal0"/>
        <w:ind w:left="-425"/>
        <w:jc w:val="center"/>
      </w:pPr>
      <w:r w:rsidRPr="00863911">
        <w:rPr>
          <w:b/>
          <w:lang w:eastAsia="en-US"/>
        </w:rPr>
        <w:t>Как получить документы, которые забыли забрать?</w:t>
      </w:r>
    </w:p>
    <w:p w:rsidR="00863911" w:rsidRPr="00863911" w:rsidRDefault="00863911" w:rsidP="00863911">
      <w:pPr>
        <w:pStyle w:val="consplusnormal0"/>
        <w:spacing w:line="360" w:lineRule="auto"/>
        <w:ind w:firstLine="567"/>
        <w:jc w:val="both"/>
      </w:pPr>
      <w:r w:rsidRPr="00863911">
        <w:rPr>
          <w:b/>
          <w:lang w:eastAsia="en-US"/>
        </w:rPr>
        <w:t> </w:t>
      </w:r>
      <w:r w:rsidRPr="00863911">
        <w:rPr>
          <w:b/>
        </w:rPr>
        <w:t>В Кадастровой палате по Иркутской области находится  около 202 тыс. забытых пакетов документов, которые ждут своих получателей. Всего с 2017 г. выдано более 21,5 тыс. пакетов невостребованных документов.</w:t>
      </w:r>
      <w:r w:rsidRPr="00863911">
        <w:t xml:space="preserve"> </w:t>
      </w:r>
    </w:p>
    <w:p w:rsidR="00863911" w:rsidRPr="00863911" w:rsidRDefault="00863911" w:rsidP="00863911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11">
        <w:rPr>
          <w:rFonts w:ascii="Times New Roman" w:hAnsi="Times New Roman" w:cs="Times New Roman"/>
          <w:sz w:val="24"/>
          <w:szCs w:val="24"/>
        </w:rPr>
        <w:t xml:space="preserve">После кадастрового учета и (или) регистрации права, заявителям представляется выписка из </w:t>
      </w:r>
      <w:proofErr w:type="gramStart"/>
      <w:r w:rsidRPr="00863911">
        <w:rPr>
          <w:rFonts w:ascii="Times New Roman" w:hAnsi="Times New Roman" w:cs="Times New Roman"/>
          <w:sz w:val="24"/>
          <w:szCs w:val="24"/>
        </w:rPr>
        <w:t>ЕГРН</w:t>
      </w:r>
      <w:proofErr w:type="gramEnd"/>
      <w:r w:rsidRPr="00863911">
        <w:rPr>
          <w:rFonts w:ascii="Times New Roman" w:hAnsi="Times New Roman" w:cs="Times New Roman"/>
          <w:sz w:val="24"/>
          <w:szCs w:val="24"/>
        </w:rPr>
        <w:t xml:space="preserve"> и возвращаются документы, представленные вместе с заявлением. Такие документы хранятся в Многофункциональном центре (МФЦ) </w:t>
      </w:r>
      <w:r w:rsidRPr="00863911">
        <w:rPr>
          <w:rFonts w:ascii="Times New Roman" w:hAnsi="Times New Roman" w:cs="Times New Roman"/>
          <w:b/>
          <w:sz w:val="24"/>
          <w:szCs w:val="24"/>
        </w:rPr>
        <w:t>45 дней.</w:t>
      </w:r>
      <w:r w:rsidRPr="00863911">
        <w:rPr>
          <w:rFonts w:ascii="Times New Roman" w:hAnsi="Times New Roman" w:cs="Times New Roman"/>
          <w:sz w:val="24"/>
          <w:szCs w:val="24"/>
        </w:rPr>
        <w:t xml:space="preserve"> В случае если по какой-либо причине документы не получены заявителем в указанный срок, они приобретают статус «невостребованных» и передаются на постоянное хранение в Кадастровую палату. </w:t>
      </w:r>
    </w:p>
    <w:p w:rsidR="00863911" w:rsidRPr="00863911" w:rsidRDefault="00863911" w:rsidP="00863911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11">
        <w:rPr>
          <w:rFonts w:ascii="Times New Roman" w:hAnsi="Times New Roman" w:cs="Times New Roman"/>
          <w:sz w:val="24"/>
          <w:szCs w:val="24"/>
        </w:rPr>
        <w:t xml:space="preserve">Среди таких документов чаще всего оказываются договоры купли-продажи, дарения и акты приема-передачи. </w:t>
      </w:r>
      <w:r w:rsidRPr="00863911">
        <w:rPr>
          <w:rFonts w:ascii="Times New Roman" w:hAnsi="Times New Roman" w:cs="Times New Roman"/>
          <w:i/>
          <w:sz w:val="24"/>
          <w:szCs w:val="24"/>
        </w:rPr>
        <w:t>«Бывают ситуации, при которых спустя время могут срочно потребоваться документы, которые ранее использовались при сделках с недвижимостью. Поэтому мы рекомендуем получать документы в установленные сроки»</w:t>
      </w:r>
      <w:r w:rsidRPr="00863911">
        <w:rPr>
          <w:rFonts w:ascii="Times New Roman" w:hAnsi="Times New Roman" w:cs="Times New Roman"/>
          <w:sz w:val="24"/>
          <w:szCs w:val="24"/>
        </w:rPr>
        <w:t xml:space="preserve">, - отметила </w:t>
      </w:r>
      <w:r w:rsidRPr="00863911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Кадастровой палаты по Иркутской области Евгения </w:t>
      </w:r>
      <w:proofErr w:type="spellStart"/>
      <w:r w:rsidRPr="00863911">
        <w:rPr>
          <w:rFonts w:ascii="Times New Roman" w:hAnsi="Times New Roman" w:cs="Times New Roman"/>
          <w:b/>
          <w:sz w:val="24"/>
          <w:szCs w:val="24"/>
        </w:rPr>
        <w:t>Бутакова</w:t>
      </w:r>
      <w:proofErr w:type="spellEnd"/>
      <w:r w:rsidRPr="00863911">
        <w:rPr>
          <w:rFonts w:ascii="Times New Roman" w:hAnsi="Times New Roman" w:cs="Times New Roman"/>
          <w:b/>
          <w:sz w:val="24"/>
          <w:szCs w:val="24"/>
        </w:rPr>
        <w:t>.</w:t>
      </w:r>
      <w:r w:rsidRPr="00863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911" w:rsidRPr="00863911" w:rsidRDefault="00863911" w:rsidP="00863911">
      <w:pPr>
        <w:pStyle w:val="a6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863911">
        <w:t>Всю необходимую информацию о том куда подать заявление о получении документов, в том числе находящихся в других субъектах РФ, способах и сроках, можно узнать, обратившись в Кадастровую палату по Иркутской области по телефонам: 8 (3955)58 -15-74 (</w:t>
      </w:r>
      <w:proofErr w:type="spellStart"/>
      <w:r w:rsidRPr="00863911">
        <w:t>доб</w:t>
      </w:r>
      <w:proofErr w:type="spellEnd"/>
      <w:r w:rsidRPr="00863911">
        <w:t>. #4516, #4508) - г</w:t>
      </w:r>
      <w:proofErr w:type="gramStart"/>
      <w:r w:rsidRPr="00863911">
        <w:t>.И</w:t>
      </w:r>
      <w:proofErr w:type="gramEnd"/>
      <w:r w:rsidRPr="00863911">
        <w:t>ркутск; 8 (3955)58-15-74 (</w:t>
      </w:r>
      <w:proofErr w:type="spellStart"/>
      <w:r w:rsidRPr="00863911">
        <w:t>доб</w:t>
      </w:r>
      <w:proofErr w:type="spellEnd"/>
      <w:r w:rsidRPr="00863911">
        <w:t xml:space="preserve">. #4407) – </w:t>
      </w:r>
      <w:proofErr w:type="spellStart"/>
      <w:r w:rsidRPr="00863911">
        <w:t>г.Ангарск</w:t>
      </w:r>
      <w:proofErr w:type="spellEnd"/>
      <w:r w:rsidRPr="00863911">
        <w:t xml:space="preserve">. </w:t>
      </w:r>
    </w:p>
    <w:p w:rsidR="00650ADD" w:rsidRPr="00863911" w:rsidRDefault="00650ADD" w:rsidP="008639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DD" w:rsidRPr="00863911" w:rsidRDefault="00650ADD" w:rsidP="0086391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911">
        <w:rPr>
          <w:rFonts w:ascii="Times New Roman" w:hAnsi="Times New Roman" w:cs="Times New Roman"/>
          <w:b/>
          <w:sz w:val="24"/>
          <w:szCs w:val="24"/>
        </w:rPr>
        <w:t>Контакты для СМИ:</w:t>
      </w:r>
    </w:p>
    <w:p w:rsidR="00650ADD" w:rsidRPr="00863911" w:rsidRDefault="00650ADD" w:rsidP="008639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11">
        <w:rPr>
          <w:rFonts w:ascii="Times New Roman" w:hAnsi="Times New Roman" w:cs="Times New Roman"/>
          <w:sz w:val="24"/>
          <w:szCs w:val="24"/>
        </w:rPr>
        <w:t>Пресс-служба Кадастровой палаты по Иркутской области</w:t>
      </w:r>
    </w:p>
    <w:p w:rsidR="00650ADD" w:rsidRPr="00863911" w:rsidRDefault="00650ADD" w:rsidP="008639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11">
        <w:rPr>
          <w:rFonts w:ascii="Times New Roman" w:hAnsi="Times New Roman" w:cs="Times New Roman"/>
          <w:sz w:val="24"/>
          <w:szCs w:val="24"/>
        </w:rPr>
        <w:t>+7 (3955) 58-15-74 (</w:t>
      </w:r>
      <w:proofErr w:type="gramStart"/>
      <w:r w:rsidRPr="00863911">
        <w:rPr>
          <w:rFonts w:ascii="Times New Roman" w:hAnsi="Times New Roman" w:cs="Times New Roman"/>
          <w:sz w:val="24"/>
          <w:szCs w:val="24"/>
        </w:rPr>
        <w:t>добавочный</w:t>
      </w:r>
      <w:proofErr w:type="gramEnd"/>
      <w:r w:rsidRPr="00863911">
        <w:rPr>
          <w:rFonts w:ascii="Times New Roman" w:hAnsi="Times New Roman" w:cs="Times New Roman"/>
          <w:sz w:val="24"/>
          <w:szCs w:val="24"/>
        </w:rPr>
        <w:t xml:space="preserve"> 2809) </w:t>
      </w:r>
      <w:proofErr w:type="spellStart"/>
      <w:r w:rsidRPr="00863911">
        <w:rPr>
          <w:rFonts w:ascii="Times New Roman" w:hAnsi="Times New Roman" w:cs="Times New Roman"/>
          <w:sz w:val="24"/>
          <w:szCs w:val="24"/>
        </w:rPr>
        <w:t>Светник</w:t>
      </w:r>
      <w:proofErr w:type="spellEnd"/>
      <w:r w:rsidRPr="00863911">
        <w:rPr>
          <w:rFonts w:ascii="Times New Roman" w:hAnsi="Times New Roman" w:cs="Times New Roman"/>
          <w:sz w:val="24"/>
          <w:szCs w:val="24"/>
        </w:rPr>
        <w:t xml:space="preserve"> Оксана</w:t>
      </w:r>
    </w:p>
    <w:p w:rsidR="00650ADD" w:rsidRPr="00863911" w:rsidRDefault="00650ADD" w:rsidP="008639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11">
        <w:rPr>
          <w:rFonts w:ascii="Times New Roman" w:hAnsi="Times New Roman" w:cs="Times New Roman"/>
          <w:sz w:val="24"/>
          <w:szCs w:val="24"/>
        </w:rPr>
        <w:t>fgbu_pressa@38.kadastr.ru</w:t>
      </w:r>
    </w:p>
    <w:p w:rsidR="00650ADD" w:rsidRPr="00863911" w:rsidRDefault="00650ADD" w:rsidP="008639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11">
        <w:rPr>
          <w:rFonts w:ascii="Times New Roman" w:hAnsi="Times New Roman" w:cs="Times New Roman"/>
          <w:sz w:val="24"/>
          <w:szCs w:val="24"/>
        </w:rPr>
        <w:t xml:space="preserve">664007, Иркутск, Софьи Перовской, 30 </w:t>
      </w:r>
    </w:p>
    <w:sectPr w:rsidR="00650ADD" w:rsidRPr="00863911" w:rsidSect="007D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71"/>
    <w:rsid w:val="00030BDF"/>
    <w:rsid w:val="000666C8"/>
    <w:rsid w:val="000E6BB2"/>
    <w:rsid w:val="00104E56"/>
    <w:rsid w:val="00196B83"/>
    <w:rsid w:val="001B2C30"/>
    <w:rsid w:val="001B659E"/>
    <w:rsid w:val="001B69A3"/>
    <w:rsid w:val="0021571C"/>
    <w:rsid w:val="00235951"/>
    <w:rsid w:val="002633CA"/>
    <w:rsid w:val="00263DE1"/>
    <w:rsid w:val="00280D46"/>
    <w:rsid w:val="00282AB3"/>
    <w:rsid w:val="002A0700"/>
    <w:rsid w:val="002B16ED"/>
    <w:rsid w:val="002C5265"/>
    <w:rsid w:val="003160D3"/>
    <w:rsid w:val="00333335"/>
    <w:rsid w:val="003360A4"/>
    <w:rsid w:val="00336EC0"/>
    <w:rsid w:val="00351090"/>
    <w:rsid w:val="0036544C"/>
    <w:rsid w:val="0039257A"/>
    <w:rsid w:val="00393E5F"/>
    <w:rsid w:val="00394F8C"/>
    <w:rsid w:val="003B5C78"/>
    <w:rsid w:val="003E4B15"/>
    <w:rsid w:val="00460CB1"/>
    <w:rsid w:val="004842A7"/>
    <w:rsid w:val="004D21D8"/>
    <w:rsid w:val="004D7625"/>
    <w:rsid w:val="00507F2A"/>
    <w:rsid w:val="00513392"/>
    <w:rsid w:val="0051639F"/>
    <w:rsid w:val="00526E41"/>
    <w:rsid w:val="00544CD2"/>
    <w:rsid w:val="0054692E"/>
    <w:rsid w:val="0056295E"/>
    <w:rsid w:val="005668A4"/>
    <w:rsid w:val="00587FA4"/>
    <w:rsid w:val="005A73BB"/>
    <w:rsid w:val="005D697B"/>
    <w:rsid w:val="005E6B6E"/>
    <w:rsid w:val="006078CA"/>
    <w:rsid w:val="00634371"/>
    <w:rsid w:val="006452E3"/>
    <w:rsid w:val="00650ADD"/>
    <w:rsid w:val="0067008D"/>
    <w:rsid w:val="00681B8F"/>
    <w:rsid w:val="006C1CBE"/>
    <w:rsid w:val="006F10C7"/>
    <w:rsid w:val="00704BCA"/>
    <w:rsid w:val="00725267"/>
    <w:rsid w:val="0073033C"/>
    <w:rsid w:val="00763281"/>
    <w:rsid w:val="007718FF"/>
    <w:rsid w:val="007A40C9"/>
    <w:rsid w:val="007B2F09"/>
    <w:rsid w:val="007C53E7"/>
    <w:rsid w:val="007D38C1"/>
    <w:rsid w:val="00801B74"/>
    <w:rsid w:val="00807F18"/>
    <w:rsid w:val="00821C44"/>
    <w:rsid w:val="00863911"/>
    <w:rsid w:val="00881380"/>
    <w:rsid w:val="008E7AE7"/>
    <w:rsid w:val="008F2F40"/>
    <w:rsid w:val="008F71C5"/>
    <w:rsid w:val="008F758C"/>
    <w:rsid w:val="00951E44"/>
    <w:rsid w:val="00985D19"/>
    <w:rsid w:val="00992B19"/>
    <w:rsid w:val="009A7E81"/>
    <w:rsid w:val="009B04EA"/>
    <w:rsid w:val="009E6092"/>
    <w:rsid w:val="009E6AAF"/>
    <w:rsid w:val="00A4459C"/>
    <w:rsid w:val="00AA13C1"/>
    <w:rsid w:val="00AB7AAC"/>
    <w:rsid w:val="00B17D20"/>
    <w:rsid w:val="00B32DDF"/>
    <w:rsid w:val="00B62649"/>
    <w:rsid w:val="00B659B7"/>
    <w:rsid w:val="00B92E09"/>
    <w:rsid w:val="00BC2733"/>
    <w:rsid w:val="00C334DA"/>
    <w:rsid w:val="00C61621"/>
    <w:rsid w:val="00CB7634"/>
    <w:rsid w:val="00CC62BD"/>
    <w:rsid w:val="00CD4E03"/>
    <w:rsid w:val="00CD735D"/>
    <w:rsid w:val="00CE41DC"/>
    <w:rsid w:val="00D2104A"/>
    <w:rsid w:val="00D57249"/>
    <w:rsid w:val="00E1276E"/>
    <w:rsid w:val="00E22A13"/>
    <w:rsid w:val="00E41252"/>
    <w:rsid w:val="00E5408E"/>
    <w:rsid w:val="00E60E63"/>
    <w:rsid w:val="00E658EB"/>
    <w:rsid w:val="00F108FB"/>
    <w:rsid w:val="00F62664"/>
    <w:rsid w:val="00F6710F"/>
    <w:rsid w:val="00FA6265"/>
    <w:rsid w:val="00FE1E4B"/>
    <w:rsid w:val="00FF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2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E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210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86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Петрова</dc:creator>
  <cp:lastModifiedBy>Светник</cp:lastModifiedBy>
  <cp:revision>2</cp:revision>
  <cp:lastPrinted>2022-01-19T01:03:00Z</cp:lastPrinted>
  <dcterms:created xsi:type="dcterms:W3CDTF">2022-04-29T03:16:00Z</dcterms:created>
  <dcterms:modified xsi:type="dcterms:W3CDTF">2022-04-29T03:16:00Z</dcterms:modified>
</cp:coreProperties>
</file>