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6F528B" w:rsidTr="001504C7">
        <w:trPr>
          <w:trHeight w:val="426"/>
        </w:trPr>
        <w:tc>
          <w:tcPr>
            <w:tcW w:w="851" w:type="dxa"/>
          </w:tcPr>
          <w:p w:rsidR="006F528B" w:rsidRDefault="006F528B" w:rsidP="00150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FB1A35" wp14:editId="4629226B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6F528B" w:rsidRDefault="006F528B" w:rsidP="001504C7">
            <w:pPr>
              <w:rPr>
                <w:rFonts w:cs="Times New Roman"/>
                <w:b/>
                <w:sz w:val="24"/>
                <w:szCs w:val="24"/>
              </w:rPr>
            </w:pPr>
          </w:p>
          <w:p w:rsidR="006F528B" w:rsidRPr="009A4EDF" w:rsidRDefault="006F528B" w:rsidP="001504C7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6F528B" w:rsidRPr="009A4EDF" w:rsidRDefault="006F528B" w:rsidP="00150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</w:tbl>
    <w:p w:rsidR="006F528B" w:rsidRDefault="006F528B" w:rsidP="0077595E">
      <w:pPr>
        <w:ind w:firstLine="426"/>
      </w:pPr>
    </w:p>
    <w:p w:rsidR="006F528B" w:rsidRDefault="006F528B" w:rsidP="006F528B">
      <w:pPr>
        <w:ind w:firstLine="426"/>
        <w:jc w:val="right"/>
      </w:pPr>
      <w:r>
        <w:t>29.06.2022</w:t>
      </w:r>
    </w:p>
    <w:p w:rsidR="0077595E" w:rsidRPr="006F528B" w:rsidRDefault="007D652A" w:rsidP="0077595E">
      <w:pPr>
        <w:ind w:firstLine="426"/>
        <w:rPr>
          <w:b/>
        </w:rPr>
      </w:pPr>
      <w:r>
        <w:rPr>
          <w:b/>
        </w:rPr>
        <w:t>Л</w:t>
      </w:r>
      <w:r w:rsidR="006F528B" w:rsidRPr="006F528B">
        <w:rPr>
          <w:b/>
        </w:rPr>
        <w:t>азейка для мошенников в сфере недвижимости перекрыта</w:t>
      </w:r>
    </w:p>
    <w:p w:rsidR="0077595E" w:rsidRDefault="0077595E" w:rsidP="0077595E">
      <w:pPr>
        <w:ind w:firstLine="426"/>
      </w:pPr>
      <w:bookmarkStart w:id="0" w:name="_GoBack"/>
      <w:bookmarkEnd w:id="0"/>
    </w:p>
    <w:p w:rsidR="00744E77" w:rsidRDefault="00744E77" w:rsidP="0077595E">
      <w:pPr>
        <w:ind w:firstLine="426"/>
      </w:pPr>
      <w:r>
        <w:t>28 июня 2022 г. опубликован закон</w:t>
      </w:r>
      <w:r w:rsidR="00C9162B">
        <w:t>,</w:t>
      </w:r>
      <w:r>
        <w:t xml:space="preserve"> </w:t>
      </w:r>
      <w:r>
        <w:t>который</w:t>
      </w:r>
      <w:r>
        <w:t xml:space="preserve"> имеет социальную значимость для всех владельцев недвижимости.</w:t>
      </w:r>
    </w:p>
    <w:p w:rsidR="0077595E" w:rsidRDefault="00744E77" w:rsidP="0077595E">
      <w:pPr>
        <w:ind w:firstLine="426"/>
      </w:pPr>
      <w:r>
        <w:t>Речь идет о случаях, когда гражданин подал заявление на внесение в реестр недвижимости отметки о невозможности совершения сделок</w:t>
      </w:r>
      <w:r w:rsidR="00667C74">
        <w:t xml:space="preserve"> </w:t>
      </w:r>
      <w:r w:rsidR="00A953D4">
        <w:t>и других регистрационных действий</w:t>
      </w:r>
      <w:r>
        <w:t xml:space="preserve"> без его личного участия. </w:t>
      </w:r>
    </w:p>
    <w:p w:rsidR="00A953D4" w:rsidRDefault="00D40145" w:rsidP="0077595E">
      <w:pPr>
        <w:ind w:firstLine="426"/>
      </w:pPr>
      <w:r>
        <w:t>При наличии такой отметки в реестре недвижимости</w:t>
      </w:r>
      <w:r w:rsidR="00667C74">
        <w:t>,</w:t>
      </w:r>
      <w:r w:rsidR="00744E77">
        <w:t xml:space="preserve"> если в МФЦ будет подана</w:t>
      </w:r>
      <w:r w:rsidR="00A953D4">
        <w:t xml:space="preserve"> сделка, которую от имени собственника подписало другое лицо (например, по поддельной доверенности), то Управление </w:t>
      </w:r>
      <w:proofErr w:type="spellStart"/>
      <w:r w:rsidR="00A953D4">
        <w:t>Росреестра</w:t>
      </w:r>
      <w:proofErr w:type="spellEnd"/>
      <w:r w:rsidR="00A953D4">
        <w:t xml:space="preserve"> по Иркутской области вернет такие документы без регистрации.</w:t>
      </w:r>
    </w:p>
    <w:p w:rsidR="00A953D4" w:rsidRDefault="00D40145" w:rsidP="0077595E">
      <w:pPr>
        <w:ind w:firstLine="426"/>
      </w:pPr>
      <w:r>
        <w:t>П</w:t>
      </w:r>
      <w:r w:rsidR="0077595E">
        <w:t>о прежней редакции законодательства</w:t>
      </w:r>
      <w:r>
        <w:t>,</w:t>
      </w:r>
      <w:r w:rsidR="00A953D4">
        <w:t xml:space="preserve"> если такую сделку подавали на регистрацию через нотариуса, Управление </w:t>
      </w:r>
      <w:proofErr w:type="spellStart"/>
      <w:r w:rsidR="00A953D4">
        <w:t>Росреестра</w:t>
      </w:r>
      <w:proofErr w:type="spellEnd"/>
      <w:r w:rsidR="00A953D4">
        <w:t xml:space="preserve"> </w:t>
      </w:r>
      <w:r w:rsidR="0077595E">
        <w:t>должно было провести регистрацию</w:t>
      </w:r>
      <w:r w:rsidR="00A953D4">
        <w:t xml:space="preserve">. </w:t>
      </w:r>
    </w:p>
    <w:p w:rsidR="00744E77" w:rsidRDefault="00A953D4" w:rsidP="0077595E">
      <w:pPr>
        <w:ind w:firstLine="426"/>
      </w:pPr>
      <w:r>
        <w:t xml:space="preserve">Теперь установлены единые правила, защищающие от мошенников, и при обращении с подобной сделкой к нотариусу, документы на регистрацию в Управление </w:t>
      </w:r>
      <w:proofErr w:type="spellStart"/>
      <w:r>
        <w:t>Росреестра</w:t>
      </w:r>
      <w:proofErr w:type="spellEnd"/>
      <w:r w:rsidR="00F755A6">
        <w:t xml:space="preserve"> такой нотариус отправить</w:t>
      </w:r>
      <w:r>
        <w:t xml:space="preserve"> не </w:t>
      </w:r>
      <w:r w:rsidR="00F755A6">
        <w:t>сможет</w:t>
      </w:r>
      <w:r>
        <w:t>.</w:t>
      </w:r>
      <w:r w:rsidR="00744E77">
        <w:t xml:space="preserve"> </w:t>
      </w:r>
    </w:p>
    <w:p w:rsidR="00B70C9D" w:rsidRDefault="00B70C9D" w:rsidP="0077595E">
      <w:pPr>
        <w:ind w:firstLine="426"/>
      </w:pPr>
      <w:r>
        <w:t>Кроме того, добавлять отметку в реестр недвижимости о невозможности регистрации без личного участия собственника теперь возможно и по нотариальной доверенности.</w:t>
      </w:r>
    </w:p>
    <w:p w:rsidR="00B70C9D" w:rsidRDefault="0077595E" w:rsidP="0077595E">
      <w:pPr>
        <w:ind w:firstLine="426"/>
      </w:pPr>
      <w:r>
        <w:t xml:space="preserve">Еще одно </w:t>
      </w:r>
      <w:r w:rsidR="00B70C9D">
        <w:t>важное изменение, внесенное законом – введение нового упрощенного порядка регистрации</w:t>
      </w:r>
      <w:r>
        <w:t xml:space="preserve"> </w:t>
      </w:r>
      <w:r w:rsidR="00B70C9D">
        <w:t>«дачная амнистия 2.0.» уже с 1 июля 2022 года (ранее планировалось введение с 1 сентября 2022 года).</w:t>
      </w:r>
    </w:p>
    <w:p w:rsidR="00B70C9D" w:rsidRDefault="00B70C9D" w:rsidP="0077595E">
      <w:pPr>
        <w:ind w:firstLine="426"/>
      </w:pPr>
      <w:r>
        <w:t xml:space="preserve">А также новые нормы Гражданского кодекса РФ о недвижимости, которые должны были вступать в силу с 1 марта 2023 года, также </w:t>
      </w:r>
      <w:r w:rsidR="00D40145">
        <w:t>в</w:t>
      </w:r>
      <w:r>
        <w:t>ступят в силу раньше запланированного – уже с 1 сентября 2022 года.</w:t>
      </w:r>
    </w:p>
    <w:p w:rsidR="0077595E" w:rsidRDefault="0077595E" w:rsidP="0077595E">
      <w:pPr>
        <w:ind w:firstLine="426"/>
      </w:pPr>
      <w:r>
        <w:t>Внесенные изменения призваны снизить риски мошенничества на рынке недвижимости, можно сказать, что данный закон относится к ряду антикризисных и социально</w:t>
      </w:r>
      <w:r w:rsidR="005F5EFF">
        <w:t>-</w:t>
      </w:r>
      <w:r>
        <w:t xml:space="preserve">ориентированных мер, </w:t>
      </w:r>
      <w:r w:rsidR="00AE42BF">
        <w:t xml:space="preserve">активно </w:t>
      </w:r>
      <w:r>
        <w:t>принимаемых в 2022 году в России.</w:t>
      </w:r>
    </w:p>
    <w:p w:rsidR="007D652A" w:rsidRDefault="007D652A" w:rsidP="0077595E">
      <w:pPr>
        <w:ind w:firstLine="426"/>
      </w:pPr>
      <w:r w:rsidRPr="007D652A">
        <w:t xml:space="preserve">Управление </w:t>
      </w:r>
      <w:proofErr w:type="spellStart"/>
      <w:r w:rsidRPr="007D652A">
        <w:t>Росреестра</w:t>
      </w:r>
      <w:proofErr w:type="spellEnd"/>
      <w:r w:rsidRPr="007D652A">
        <w:t xml:space="preserve"> по Иркутской области напоминает, что вопросы по теме </w:t>
      </w:r>
      <w:r w:rsidR="00EE075F">
        <w:t>г</w:t>
      </w:r>
      <w:r w:rsidRPr="007D652A">
        <w:t>осударственной регистрации прав на недвижимое имущество можно задать по телефону горячей линии 89294310905 в рабочие дни (понедельник - четверг с 8 ч. 00 мин. до 17 ч. 00 мин., пятница – с 8 ч. 00 мин. до 16 ч. 00 мин.).</w:t>
      </w:r>
    </w:p>
    <w:p w:rsidR="007D652A" w:rsidRDefault="007D652A" w:rsidP="00744E77"/>
    <w:p w:rsidR="006F528B" w:rsidRDefault="006F528B" w:rsidP="00744E77">
      <w:r>
        <w:t xml:space="preserve">Пресс-служба Управления </w:t>
      </w:r>
      <w:proofErr w:type="spellStart"/>
      <w:r>
        <w:t>Росреестра</w:t>
      </w:r>
      <w:proofErr w:type="spellEnd"/>
      <w:r>
        <w:t xml:space="preserve"> по Иркутской области</w:t>
      </w:r>
    </w:p>
    <w:p w:rsidR="007D652A" w:rsidRDefault="007D652A" w:rsidP="00744E77">
      <w:pPr>
        <w:rPr>
          <w:rFonts w:ascii="Arial" w:hAnsi="Arial" w:cs="Arial"/>
          <w:color w:val="000000"/>
          <w:sz w:val="18"/>
          <w:szCs w:val="18"/>
        </w:rPr>
      </w:pPr>
    </w:p>
    <w:p w:rsidR="006F528B" w:rsidRDefault="006F528B" w:rsidP="00744E77">
      <w:r w:rsidRPr="009A4EDF">
        <w:rPr>
          <w:rFonts w:ascii="Arial" w:hAnsi="Arial" w:cs="Arial"/>
          <w:color w:val="000000"/>
          <w:sz w:val="18"/>
          <w:szCs w:val="18"/>
        </w:rPr>
        <w:t>Мы в социальных сетях: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http://vk.com/rosreestr38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http://t.me/rosreestr38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</w:r>
      <w:r w:rsidRPr="000D47C6">
        <w:rPr>
          <w:rFonts w:ascii="Arial" w:hAnsi="Arial" w:cs="Arial"/>
          <w:sz w:val="18"/>
          <w:szCs w:val="18"/>
        </w:rPr>
        <w:t>https://rutube.ru/channel/25291282/</w:t>
      </w:r>
    </w:p>
    <w:sectPr w:rsidR="006F528B" w:rsidSect="005F5EF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77"/>
    <w:rsid w:val="00264FA6"/>
    <w:rsid w:val="005F5EFF"/>
    <w:rsid w:val="00667C74"/>
    <w:rsid w:val="006F528B"/>
    <w:rsid w:val="00744E77"/>
    <w:rsid w:val="0077595E"/>
    <w:rsid w:val="007D652A"/>
    <w:rsid w:val="007F0458"/>
    <w:rsid w:val="008C657E"/>
    <w:rsid w:val="00A953D4"/>
    <w:rsid w:val="00AE42BF"/>
    <w:rsid w:val="00B54E34"/>
    <w:rsid w:val="00B70C9D"/>
    <w:rsid w:val="00C425C8"/>
    <w:rsid w:val="00C9162B"/>
    <w:rsid w:val="00D40145"/>
    <w:rsid w:val="00E917F8"/>
    <w:rsid w:val="00EE075F"/>
    <w:rsid w:val="00F271E9"/>
    <w:rsid w:val="00F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E793"/>
  <w15:chartTrackingRefBased/>
  <w15:docId w15:val="{A3BF188F-175D-4109-B8B5-DA04AB8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 Михаил Семенович</dc:creator>
  <cp:keywords/>
  <dc:description/>
  <cp:lastModifiedBy>Жиляев Михаил Семенович</cp:lastModifiedBy>
  <cp:revision>6</cp:revision>
  <cp:lastPrinted>2022-06-29T01:16:00Z</cp:lastPrinted>
  <dcterms:created xsi:type="dcterms:W3CDTF">2022-06-29T00:48:00Z</dcterms:created>
  <dcterms:modified xsi:type="dcterms:W3CDTF">2022-06-29T01:43:00Z</dcterms:modified>
</cp:coreProperties>
</file>