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C513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C5130A">
              <w:rPr>
                <w:rFonts w:cs="Times New Roman"/>
                <w:sz w:val="24"/>
                <w:szCs w:val="24"/>
              </w:rPr>
              <w:t>3</w:t>
            </w:r>
            <w:r w:rsidR="00C360DB">
              <w:rPr>
                <w:rFonts w:cs="Times New Roman"/>
                <w:sz w:val="24"/>
                <w:szCs w:val="24"/>
              </w:rPr>
              <w:t xml:space="preserve"> </w:t>
            </w:r>
            <w:r w:rsidR="00C5130A">
              <w:rPr>
                <w:rFonts w:cs="Times New Roman"/>
                <w:sz w:val="24"/>
                <w:szCs w:val="24"/>
              </w:rPr>
              <w:t>но</w:t>
            </w:r>
            <w:r w:rsidR="00C360DB">
              <w:rPr>
                <w:rFonts w:cs="Times New Roman"/>
                <w:sz w:val="24"/>
                <w:szCs w:val="24"/>
              </w:rPr>
              <w:t>ября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D80C81" w:rsidRDefault="00FD2E9B" w:rsidP="00D80C81">
      <w:pPr>
        <w:spacing w:after="0" w:line="276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C5130A" w:rsidRPr="00C5130A" w:rsidRDefault="00C5130A" w:rsidP="00C5130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  <w:r w:rsidRPr="00C5130A">
        <w:rPr>
          <w:rFonts w:ascii="Arial" w:hAnsi="Arial" w:cs="Arial"/>
          <w:b/>
          <w:color w:val="212529"/>
          <w:shd w:val="clear" w:color="auto" w:fill="FFFFFF"/>
        </w:rPr>
        <w:t>От застройщика – не только ключ от квартиры, но и право собственности</w:t>
      </w:r>
    </w:p>
    <w:p w:rsidR="00C5130A" w:rsidRPr="00C5130A" w:rsidRDefault="00C5130A" w:rsidP="00C5130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</w:p>
    <w:p w:rsidR="00C5130A" w:rsidRPr="00C5130A" w:rsidRDefault="00C5130A" w:rsidP="00C5130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5130A">
        <w:rPr>
          <w:rFonts w:ascii="Arial" w:hAnsi="Arial" w:cs="Arial"/>
          <w:color w:val="212529"/>
          <w:shd w:val="clear" w:color="auto" w:fill="FFFFFF"/>
        </w:rPr>
        <w:t xml:space="preserve">В качестве меры поддержки участников долевого строительства российское законодательство предусматривает, что заявление о регистрации права на квартиру может подать сам застройщик, без участия дольщика. </w:t>
      </w:r>
    </w:p>
    <w:p w:rsidR="00C5130A" w:rsidRPr="00C5130A" w:rsidRDefault="00C5130A" w:rsidP="00C5130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5130A">
        <w:rPr>
          <w:rFonts w:ascii="Arial" w:hAnsi="Arial" w:cs="Arial"/>
          <w:color w:val="212529"/>
          <w:shd w:val="clear" w:color="auto" w:fill="FFFFFF"/>
        </w:rPr>
        <w:t xml:space="preserve">Конечно, это очень удобно для человека, который вложился в долевое строительство, ведь оформление права произойдет сразу, и он получит уже готовый результат – документы о регистрации права собственности. При этом участнику долевого строительства не нужно самому собирать документы и куда-то обращаться, все сделает застройщик. </w:t>
      </w:r>
    </w:p>
    <w:p w:rsidR="00C5130A" w:rsidRPr="00C5130A" w:rsidRDefault="00C5130A" w:rsidP="00C5130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5130A">
        <w:rPr>
          <w:rFonts w:ascii="Arial" w:hAnsi="Arial" w:cs="Arial"/>
          <w:color w:val="212529"/>
          <w:shd w:val="clear" w:color="auto" w:fill="FFFFFF"/>
        </w:rPr>
        <w:t xml:space="preserve">Подача такого заявления – это право, а не обязанность застройщика и до недавнего времени застройщики Иркутской области практически не пользовались таким правом. </w:t>
      </w:r>
    </w:p>
    <w:p w:rsidR="00C5130A" w:rsidRPr="00C5130A" w:rsidRDefault="00C5130A" w:rsidP="00C5130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5130A">
        <w:rPr>
          <w:rFonts w:ascii="Arial" w:hAnsi="Arial" w:cs="Arial"/>
          <w:color w:val="212529"/>
          <w:shd w:val="clear" w:color="auto" w:fill="FFFFFF"/>
        </w:rPr>
        <w:t xml:space="preserve">Однако с июня 2023 года заявления о регистрации прав граждан по заявлениям застройщиков стали активно поступать в Управление Росреестра по Иркутской области. </w:t>
      </w:r>
    </w:p>
    <w:p w:rsidR="00C5130A" w:rsidRPr="00C5130A" w:rsidRDefault="00C5130A" w:rsidP="00C5130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5130A">
        <w:rPr>
          <w:rFonts w:ascii="Arial" w:hAnsi="Arial" w:cs="Arial"/>
          <w:color w:val="212529"/>
          <w:shd w:val="clear" w:color="auto" w:fill="FFFFFF"/>
        </w:rPr>
        <w:t>На сегодня права на 123 объекта недвижимости возникли у жителей Иркутской области по заявлениям застройщиков. К такой форме работы присоединились уже 14 застройщиков Иркутской области.</w:t>
      </w:r>
    </w:p>
    <w:p w:rsidR="00C5130A" w:rsidRPr="00C5130A" w:rsidRDefault="00C5130A" w:rsidP="00C5130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5130A">
        <w:rPr>
          <w:rFonts w:ascii="Arial" w:hAnsi="Arial" w:cs="Arial"/>
          <w:color w:val="212529"/>
          <w:shd w:val="clear" w:color="auto" w:fill="FFFFFF"/>
        </w:rPr>
        <w:t xml:space="preserve">По мнению заместителя руководителя Управления Росреестра по Иркутской области Оксаны Викторовны Арсентьевой, именно так должен выглядеть полный пакет услуг «под ключ» от современного застройщика - не только строительство и передача готовой квартиры или нежилого помещения, но и оформление права собственности. Работа по подаче документов на регистрацию прав участников долевого строительства ориентирована на потребителя, на предоставление полного цикла услуг для гражданина, а значит является более конкурентно привлекательной.  </w:t>
      </w:r>
    </w:p>
    <w:p w:rsidR="00F669C7" w:rsidRDefault="00C5130A" w:rsidP="00C5130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5130A">
        <w:rPr>
          <w:rFonts w:ascii="Arial" w:hAnsi="Arial" w:cs="Arial"/>
          <w:color w:val="212529"/>
          <w:shd w:val="clear" w:color="auto" w:fill="FFFFFF"/>
        </w:rPr>
        <w:t>При этом напомним, что Управление Росреестра по Иркутской области для заявлений затройщиков о регистрации прав участников долевого строительства, как и для других электронных заявлений, установило короткий срок регистрации прав – всего 1 день.</w:t>
      </w:r>
    </w:p>
    <w:p w:rsidR="00C5130A" w:rsidRPr="00D80C81" w:rsidRDefault="00C5130A" w:rsidP="00C5130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2E0D5C" w:rsidRPr="00D80C81" w:rsidRDefault="002E0D5C" w:rsidP="00D80C81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D80C81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p w:rsidR="00951DEF" w:rsidRDefault="00951DEF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951DE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1BB2"/>
    <w:rsid w:val="00044527"/>
    <w:rsid w:val="000720E8"/>
    <w:rsid w:val="0008410C"/>
    <w:rsid w:val="000D088B"/>
    <w:rsid w:val="000D0F60"/>
    <w:rsid w:val="000D0FBF"/>
    <w:rsid w:val="000D1CD5"/>
    <w:rsid w:val="000D47C6"/>
    <w:rsid w:val="000D6B75"/>
    <w:rsid w:val="000F0443"/>
    <w:rsid w:val="0011444A"/>
    <w:rsid w:val="00120423"/>
    <w:rsid w:val="0012234E"/>
    <w:rsid w:val="001309BE"/>
    <w:rsid w:val="00144484"/>
    <w:rsid w:val="00147254"/>
    <w:rsid w:val="00150270"/>
    <w:rsid w:val="0015092F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C6384"/>
    <w:rsid w:val="001E0623"/>
    <w:rsid w:val="001E3C8B"/>
    <w:rsid w:val="001E61ED"/>
    <w:rsid w:val="00200534"/>
    <w:rsid w:val="002031CB"/>
    <w:rsid w:val="0021353F"/>
    <w:rsid w:val="00221EC7"/>
    <w:rsid w:val="002256FC"/>
    <w:rsid w:val="0023214D"/>
    <w:rsid w:val="00233942"/>
    <w:rsid w:val="002411F0"/>
    <w:rsid w:val="0025030C"/>
    <w:rsid w:val="002545E9"/>
    <w:rsid w:val="00257D3C"/>
    <w:rsid w:val="00266C64"/>
    <w:rsid w:val="00267F68"/>
    <w:rsid w:val="00273D76"/>
    <w:rsid w:val="002768DA"/>
    <w:rsid w:val="00280149"/>
    <w:rsid w:val="00282FB9"/>
    <w:rsid w:val="0028396A"/>
    <w:rsid w:val="00293F23"/>
    <w:rsid w:val="002A2CCF"/>
    <w:rsid w:val="002A79C1"/>
    <w:rsid w:val="002C0172"/>
    <w:rsid w:val="002D2B22"/>
    <w:rsid w:val="002D531F"/>
    <w:rsid w:val="002E0D5C"/>
    <w:rsid w:val="002F2FDB"/>
    <w:rsid w:val="002F7B0A"/>
    <w:rsid w:val="00327810"/>
    <w:rsid w:val="0033171A"/>
    <w:rsid w:val="00345892"/>
    <w:rsid w:val="00352529"/>
    <w:rsid w:val="003623D6"/>
    <w:rsid w:val="00374E6F"/>
    <w:rsid w:val="003773EE"/>
    <w:rsid w:val="00377BF2"/>
    <w:rsid w:val="003A37AC"/>
    <w:rsid w:val="003B5D44"/>
    <w:rsid w:val="003C750B"/>
    <w:rsid w:val="003E0593"/>
    <w:rsid w:val="003E53AA"/>
    <w:rsid w:val="0040566D"/>
    <w:rsid w:val="00411DE5"/>
    <w:rsid w:val="00412EE9"/>
    <w:rsid w:val="00414F55"/>
    <w:rsid w:val="00430651"/>
    <w:rsid w:val="00453BAD"/>
    <w:rsid w:val="004606B1"/>
    <w:rsid w:val="00462A05"/>
    <w:rsid w:val="00464307"/>
    <w:rsid w:val="00480D62"/>
    <w:rsid w:val="0048306C"/>
    <w:rsid w:val="00492179"/>
    <w:rsid w:val="004A075A"/>
    <w:rsid w:val="004B22F1"/>
    <w:rsid w:val="004B2E0D"/>
    <w:rsid w:val="004B5D20"/>
    <w:rsid w:val="004C408D"/>
    <w:rsid w:val="004D4CA2"/>
    <w:rsid w:val="004D52F3"/>
    <w:rsid w:val="004D6247"/>
    <w:rsid w:val="004E104E"/>
    <w:rsid w:val="004E35A7"/>
    <w:rsid w:val="004E5E0F"/>
    <w:rsid w:val="004F26AC"/>
    <w:rsid w:val="00504B70"/>
    <w:rsid w:val="00507ACB"/>
    <w:rsid w:val="00520351"/>
    <w:rsid w:val="0052124C"/>
    <w:rsid w:val="005355AC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87C86"/>
    <w:rsid w:val="00593F26"/>
    <w:rsid w:val="005A3097"/>
    <w:rsid w:val="005B17AD"/>
    <w:rsid w:val="005B5A40"/>
    <w:rsid w:val="005E5B10"/>
    <w:rsid w:val="005F4205"/>
    <w:rsid w:val="00607474"/>
    <w:rsid w:val="00612666"/>
    <w:rsid w:val="00617ADD"/>
    <w:rsid w:val="006527D5"/>
    <w:rsid w:val="00660512"/>
    <w:rsid w:val="0066225B"/>
    <w:rsid w:val="00666B9B"/>
    <w:rsid w:val="00674D0B"/>
    <w:rsid w:val="00684A44"/>
    <w:rsid w:val="006A0B17"/>
    <w:rsid w:val="006A1BD4"/>
    <w:rsid w:val="006A1C36"/>
    <w:rsid w:val="006A40FE"/>
    <w:rsid w:val="006A7444"/>
    <w:rsid w:val="006B0A97"/>
    <w:rsid w:val="006C315C"/>
    <w:rsid w:val="006E1500"/>
    <w:rsid w:val="006F6846"/>
    <w:rsid w:val="006F6F98"/>
    <w:rsid w:val="0070760C"/>
    <w:rsid w:val="00727F83"/>
    <w:rsid w:val="00736010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D0781"/>
    <w:rsid w:val="007F2249"/>
    <w:rsid w:val="008039E5"/>
    <w:rsid w:val="00803DB7"/>
    <w:rsid w:val="008043B6"/>
    <w:rsid w:val="00823391"/>
    <w:rsid w:val="00825751"/>
    <w:rsid w:val="00826876"/>
    <w:rsid w:val="00842741"/>
    <w:rsid w:val="00845268"/>
    <w:rsid w:val="0085684F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C4451"/>
    <w:rsid w:val="008E0A69"/>
    <w:rsid w:val="008F29D7"/>
    <w:rsid w:val="0091174D"/>
    <w:rsid w:val="00927398"/>
    <w:rsid w:val="00951DEF"/>
    <w:rsid w:val="00973790"/>
    <w:rsid w:val="0097589D"/>
    <w:rsid w:val="00977AD2"/>
    <w:rsid w:val="0098459C"/>
    <w:rsid w:val="00986927"/>
    <w:rsid w:val="00991A0A"/>
    <w:rsid w:val="009A1EAF"/>
    <w:rsid w:val="009A4EDF"/>
    <w:rsid w:val="009A594F"/>
    <w:rsid w:val="009B2AC6"/>
    <w:rsid w:val="009C322F"/>
    <w:rsid w:val="009E52C8"/>
    <w:rsid w:val="009E787C"/>
    <w:rsid w:val="009F6FF6"/>
    <w:rsid w:val="00A12CD8"/>
    <w:rsid w:val="00A15B55"/>
    <w:rsid w:val="00A31950"/>
    <w:rsid w:val="00A31E41"/>
    <w:rsid w:val="00A34386"/>
    <w:rsid w:val="00A36A1F"/>
    <w:rsid w:val="00A46D45"/>
    <w:rsid w:val="00A52960"/>
    <w:rsid w:val="00A55729"/>
    <w:rsid w:val="00A60359"/>
    <w:rsid w:val="00A61A01"/>
    <w:rsid w:val="00A64987"/>
    <w:rsid w:val="00A71E1D"/>
    <w:rsid w:val="00A828B6"/>
    <w:rsid w:val="00A83DD2"/>
    <w:rsid w:val="00A91B2C"/>
    <w:rsid w:val="00AA0E3F"/>
    <w:rsid w:val="00AA3242"/>
    <w:rsid w:val="00AA6C1B"/>
    <w:rsid w:val="00AC282B"/>
    <w:rsid w:val="00AC4C1D"/>
    <w:rsid w:val="00AE02B9"/>
    <w:rsid w:val="00AE5D74"/>
    <w:rsid w:val="00AE5E57"/>
    <w:rsid w:val="00AF52BF"/>
    <w:rsid w:val="00AF5432"/>
    <w:rsid w:val="00AF5B6C"/>
    <w:rsid w:val="00B056C2"/>
    <w:rsid w:val="00B26727"/>
    <w:rsid w:val="00B27FCD"/>
    <w:rsid w:val="00B53216"/>
    <w:rsid w:val="00B60E7A"/>
    <w:rsid w:val="00B81DC5"/>
    <w:rsid w:val="00B96F7C"/>
    <w:rsid w:val="00BA00C4"/>
    <w:rsid w:val="00BB1535"/>
    <w:rsid w:val="00BC2B1A"/>
    <w:rsid w:val="00BE686A"/>
    <w:rsid w:val="00BF4DD5"/>
    <w:rsid w:val="00C01967"/>
    <w:rsid w:val="00C074C3"/>
    <w:rsid w:val="00C10575"/>
    <w:rsid w:val="00C342E3"/>
    <w:rsid w:val="00C360DB"/>
    <w:rsid w:val="00C47809"/>
    <w:rsid w:val="00C5130A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10C4"/>
    <w:rsid w:val="00CC1844"/>
    <w:rsid w:val="00CD2293"/>
    <w:rsid w:val="00CD413E"/>
    <w:rsid w:val="00CF1FC3"/>
    <w:rsid w:val="00D0032C"/>
    <w:rsid w:val="00D0316E"/>
    <w:rsid w:val="00D1376A"/>
    <w:rsid w:val="00D13D2B"/>
    <w:rsid w:val="00D1729D"/>
    <w:rsid w:val="00D30734"/>
    <w:rsid w:val="00D35407"/>
    <w:rsid w:val="00D43F0A"/>
    <w:rsid w:val="00D50B50"/>
    <w:rsid w:val="00D519EC"/>
    <w:rsid w:val="00D5480A"/>
    <w:rsid w:val="00D55626"/>
    <w:rsid w:val="00D62337"/>
    <w:rsid w:val="00D67CA2"/>
    <w:rsid w:val="00D7001F"/>
    <w:rsid w:val="00D74277"/>
    <w:rsid w:val="00D75ABD"/>
    <w:rsid w:val="00D80C81"/>
    <w:rsid w:val="00D85C3F"/>
    <w:rsid w:val="00D96775"/>
    <w:rsid w:val="00DA427C"/>
    <w:rsid w:val="00DA70DB"/>
    <w:rsid w:val="00DB4FB6"/>
    <w:rsid w:val="00DE587F"/>
    <w:rsid w:val="00DE7378"/>
    <w:rsid w:val="00E066B1"/>
    <w:rsid w:val="00E074F7"/>
    <w:rsid w:val="00E142DA"/>
    <w:rsid w:val="00E22855"/>
    <w:rsid w:val="00E23287"/>
    <w:rsid w:val="00E273C9"/>
    <w:rsid w:val="00E3101D"/>
    <w:rsid w:val="00E6240E"/>
    <w:rsid w:val="00E64D46"/>
    <w:rsid w:val="00E711C9"/>
    <w:rsid w:val="00E81B5C"/>
    <w:rsid w:val="00E8239B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0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08DB"/>
    <w:rsid w:val="00F37949"/>
    <w:rsid w:val="00F416B3"/>
    <w:rsid w:val="00F5763B"/>
    <w:rsid w:val="00F669C7"/>
    <w:rsid w:val="00F674D6"/>
    <w:rsid w:val="00F77649"/>
    <w:rsid w:val="00F951CD"/>
    <w:rsid w:val="00FB58E9"/>
    <w:rsid w:val="00FC1573"/>
    <w:rsid w:val="00FD2E9B"/>
    <w:rsid w:val="00FD5C75"/>
    <w:rsid w:val="00FE568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FADD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2023-10-03T01:08:00Z</cp:lastPrinted>
  <dcterms:created xsi:type="dcterms:W3CDTF">2023-11-03T02:57:00Z</dcterms:created>
  <dcterms:modified xsi:type="dcterms:W3CDTF">2023-11-03T02:57:00Z</dcterms:modified>
</cp:coreProperties>
</file>