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5" w:rsidRDefault="008F63E5" w:rsidP="008F6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15.08.2013 г       с. Филипповск        №44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проекту генерального плана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ст.ст.28,43 Федерального закона № 131-ФЗ от 06.10.2003г  «Об общих принципах организации местного самоуправления в Российской Федерации», ст. ст. 24 28  Градостроительного кодекса Российской Федерации,  руководствуясь ст.16 Устава Филипповского муниципального образования, Положением о публичных слушаниях в Филипповском муниципальном образовании, утвержденным Решением Думы  Филипповского муниципального образования от 18.11.2005г № 1, в целях обсуждения проекта генерального плана </w:t>
      </w:r>
      <w:proofErr w:type="gramEnd"/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 являясь инициатором публичных слушаний, администрация Филипповского  муниципального образования</w:t>
      </w:r>
    </w:p>
    <w:p w:rsidR="008F63E5" w:rsidRDefault="008F63E5" w:rsidP="008F63E5">
      <w:pPr>
        <w:tabs>
          <w:tab w:val="left" w:pos="61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Создать комиссию по организации и проведению публичных слушаний по проекту генерального плана  Филипповского  муниципального образования (Приложение № 1).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Положение о комиссии по организации и проведению публичных слушаний по проекту генерального плана Филипповского муниципального образования (Приложение № 2).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Порядок учета предложений по подготовке публичных слушаний по проекту генерального плана  Филипповского муниципального образования, участия граждан в их обсуждении и проведения по ним публичных слушаний (Приложение № 3)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Место нахождения комиссии по организации и проведению публичных слушаний по проекту генерального плана Филипповского муниципального образования – администрация Филипповского муниципального образования, расположенная по адресу: с. Филипповск,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30-2, телефон (39554) 25-2-24, приемные часы с 08-00 до 17-00, за исключением выходных и праздничных дней. Регистрация жителей Филипповского муниципального образования, желающих выступать на публичных слушаниях, производится по месту нахождения комиссии и прекращается в день проведения публичных слушаний до начала их проведения.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>
        <w:rPr>
          <w:rFonts w:ascii="Times New Roman" w:hAnsi="Times New Roman" w:cs="Times New Roman"/>
          <w:sz w:val="28"/>
          <w:szCs w:val="28"/>
        </w:rPr>
        <w:lastRenderedPageBreak/>
        <w:t>генерального плана Филипповского  муниципального образования от граждан и организаций принимаются комиссией по месту ее нахождения, а также во время проведения публичных слушаний Филипповского муниципального образования в соответствии с  Порядком учета предложений по подготовке публичных слушаний  по проекту генерального плана  Филипповского муниципального образования, участия граждан в их обсуждении и проведения по ним публичных слушаний.</w:t>
      </w:r>
      <w:proofErr w:type="gramEnd"/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Комиссии по проведению публичных слушаний не позднее чем через 10 дней со дня проведения настоящих публичных слушаний представить главе Филипповского  муниципального образования, протоколы публичных слушаний и заключение о результатах публичных слушаний.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Заключение о результатах публичных слушаний опубликовать в информационно-аналитическом, общественно-политическом еженедельнике «Вестник района»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районного муниципального образования.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Опубликовать настоящее постановление в информационно-аналитическом, общественно-политическом еженедельнике «Вестник района»  и разместить на официальном 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www.r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zima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Настоящее постановление вступает в силу со дня официального опубликования. </w:t>
      </w:r>
    </w:p>
    <w:p w:rsidR="008F63E5" w:rsidRDefault="008F63E5" w:rsidP="008F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F63E5" w:rsidRDefault="008F63E5" w:rsidP="008F6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А.А.Федосеев</w:t>
      </w: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30E1" w:rsidRDefault="00DE30E1" w:rsidP="008F63E5">
      <w:pPr>
        <w:tabs>
          <w:tab w:val="left" w:pos="61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 муниципального образования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15.08.2013г. № 44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8F63E5" w:rsidRDefault="008F63E5" w:rsidP="008F63E5">
      <w:pPr>
        <w:jc w:val="center"/>
        <w:rPr>
          <w:rFonts w:ascii="Times New Roman" w:hAnsi="Times New Roman" w:cs="Times New Roman"/>
          <w:b/>
        </w:rPr>
      </w:pPr>
    </w:p>
    <w:p w:rsidR="008F63E5" w:rsidRDefault="008F63E5" w:rsidP="008F6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63E5" w:rsidRDefault="008F63E5" w:rsidP="008F6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организации и проведению публичных слушаний по проекту Генерального плана Филипповского муниципального образования</w:t>
      </w:r>
    </w:p>
    <w:p w:rsidR="008F63E5" w:rsidRDefault="008F63E5" w:rsidP="008F6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А.А.Федосеев – глава администрации Филипповского  муниципального образования;</w:t>
      </w:r>
    </w:p>
    <w:p w:rsidR="008F63E5" w:rsidRDefault="008F63E5" w:rsidP="008F6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С.Ф.Соболева –  специалист администрации Филипповского  муниципального образования </w:t>
      </w:r>
    </w:p>
    <w:p w:rsidR="008F63E5" w:rsidRDefault="008F63E5" w:rsidP="008F6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депутат Думы Филипповского  муниципального образования (по согласованию);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Т.П.Ковалева – депутат Думы Филипповского муниципального образования (по согласованию)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Л.И.Кузьмина  – директор МКУК «КДЦ Филипповского МО», депутат 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Е.Н.Игнатьева - заведующая Дома досуга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ольшеворонежский</w:t>
      </w:r>
      <w:proofErr w:type="spellEnd"/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и.о. начальника отдела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(по согласованию);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председатель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(по согласованию). 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А.А.Федосеев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муниципального образования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15.08.2013г. № 44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работы комиссии по организации и проведению публичных слушаний   по проекту генерального плана Филипповского муниципального образования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компетенцию, регламент работы Комиссии по организации и проведению публичных слушаний (далее - Комиссия) и порядок принятия Комиссией решений.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генерального плана  Филипповского  муниципального образования. </w:t>
      </w:r>
      <w:proofErr w:type="gramEnd"/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Задачи, функции и полномочия Комиссии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Задачами Комиссии являются: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проведение в установленном порядке публичных слушаний по проекту Генерального плана Филипповского  муниципального образования.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информирование жителей  Филипповского  муниципального образования о программах его развития, выявление общественного мнения, предложений и рекомендаций по проекту генерального плана  Филипповского  муниципального образования.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подготовка заключения по итогам публичных слушаний по проекту Генерального плана Филипповского  муниципального образования.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Функциями Комиссии являются: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составление плана мероприятий публичных слушаний;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определение перечня организаций, должностных лиц, специалистов и граждан, привлекаемых для проведения плановых мероприятий публичных слушаний;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регистрация жителей Филипповского муниципального образования, желающих выступать на публичных слушаниях;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организация и проведение мероприятий публичных слушаний;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составление протокола при проведении мероприятий, заседаний Комиссии и публичных слушаний;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2.2.7. сбор, обработка и анализ информации, полученной в процессе публичных слушаний для подготовки заключения о результатах публичных слушаний по проекту Генерального плана  Филипповского   муниципального образования.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иные предусмотренные законом и правовыми актами органа местного самоуправления муниципального образования  функции;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Полномочия Комиссии: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утверждение плана мероприятий, подлежащих проведению в процессе публичных слушаний;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 подготовка протокола публичных слушаний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подготовка заключения по итогам публичных слушаний по проекту генерального плана  Филипповского  муниципального образования.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заседаний Комиссии и принятия решений.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Периодичность заседаний Комиссии определяется председателем Комиссии в рабочем порядке по мере необходимости принятия оперативного решения по вопросам, находящимся в компетенции Комиссии.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 и время заседаний Комиссии устанавливаются председателем Комиссии.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Заседания Комиссии ведет ее председатель. Решения Комиссии по текущим вопросам проведения публичных слушаний по проекту генерального плана Филипповского  муниципального образования оформляются протоколами.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 результатам заседаний Комиссии составляется протокол, который подписывается председателем и членами Комиссии.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необходимых случаях оформляются и заверяются в установленном порядке выписки из протокола заседания Комиссии.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Повестка заседания Комиссии утверждается ее председателем и доводится до сведения членов Комиссии в оперативном порядке.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8F63E5" w:rsidRDefault="008F63E5" w:rsidP="008F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Результаты публичных слушаний по проекту генерального плана  Филипповского  муниципального образования оформляются заключением Комиссии.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А.А.Федосеев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3 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 муниципального образования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15.08.2013г. № 44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8F63E5" w:rsidRDefault="008F63E5" w:rsidP="008F63E5">
      <w:pPr>
        <w:pStyle w:val="a3"/>
        <w:jc w:val="right"/>
        <w:rPr>
          <w:rFonts w:ascii="Times New Roman" w:hAnsi="Times New Roman" w:cs="Times New Roman"/>
          <w:b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предложений по подготовке публичных слушаний</w:t>
      </w:r>
    </w:p>
    <w:p w:rsidR="008F63E5" w:rsidRDefault="008F63E5" w:rsidP="008F6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Генерального плана  Филипповского муниципального образования, участия граждан в их обсуждении и проведения по ним публичных слушаний</w:t>
      </w:r>
    </w:p>
    <w:p w:rsidR="008F63E5" w:rsidRDefault="008F63E5" w:rsidP="008F63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Предложения по проекту генерального плана Филипповского  муниципального образования, принимаются в администрации Филипповского  муниципального образования  (Иркутская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Филипповск,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30-2, (39554) 25-2-24) с 15.08.2013. по 26.09.2013г. в рабочие дни с 09.00 до 17.00 часов;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почтовым отправлением по адресу: 665352, 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с. Филипповск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30-2; 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устной форме в ходе проведения публичных слушаний.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Поступившие от населения замечания и предложения по проекту генерального плана Филипповского  муниципального образования рассматриваются комиссией по организации и проведению публичных слушаний по проекту генерального плана Филипповского  муниципального образования для включения их в протокол публичных слушаний.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Граждане участвуют в обсуждении проекта генерального плана Филипповского муниципального образования посредством участия в публичных слушаниях.</w:t>
      </w:r>
    </w:p>
    <w:p w:rsidR="008F63E5" w:rsidRDefault="008F63E5" w:rsidP="008F63E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Публичные слушания по проекту генерального плана Филипповского  муниципального образования проводятся в порядке, установленном статьями 28, 32 Градостроительного кодекса Российской Федерации, статьей  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Филипповского  муниципального образования, Положением о публичных слушаниях в Филипповском  муниципальном образовании, утвержденным Решением Думы Филипповского  муниципального образования от  18.11.2005 г   № 1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А.А.Федосеев</w:t>
      </w: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3E5" w:rsidRDefault="008F63E5" w:rsidP="008F6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2" w:rsidRDefault="00EF73F2"/>
    <w:sectPr w:rsidR="00EF73F2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F63E5"/>
    <w:rsid w:val="00040E2F"/>
    <w:rsid w:val="000A0A55"/>
    <w:rsid w:val="000A1327"/>
    <w:rsid w:val="000D4C83"/>
    <w:rsid w:val="000F217C"/>
    <w:rsid w:val="000F5CB8"/>
    <w:rsid w:val="001308CD"/>
    <w:rsid w:val="001B2A4A"/>
    <w:rsid w:val="001B49F2"/>
    <w:rsid w:val="001D654C"/>
    <w:rsid w:val="002144AC"/>
    <w:rsid w:val="0022083D"/>
    <w:rsid w:val="002308CE"/>
    <w:rsid w:val="00231460"/>
    <w:rsid w:val="00235A99"/>
    <w:rsid w:val="00244AEF"/>
    <w:rsid w:val="00246893"/>
    <w:rsid w:val="00266E9B"/>
    <w:rsid w:val="002946F4"/>
    <w:rsid w:val="002B0753"/>
    <w:rsid w:val="002E034E"/>
    <w:rsid w:val="003129A2"/>
    <w:rsid w:val="003317ED"/>
    <w:rsid w:val="003465CE"/>
    <w:rsid w:val="003B09B9"/>
    <w:rsid w:val="003B61F5"/>
    <w:rsid w:val="003C3EB9"/>
    <w:rsid w:val="004013F0"/>
    <w:rsid w:val="0042297E"/>
    <w:rsid w:val="00427C0A"/>
    <w:rsid w:val="00432C85"/>
    <w:rsid w:val="004374BF"/>
    <w:rsid w:val="00452BDB"/>
    <w:rsid w:val="00462A69"/>
    <w:rsid w:val="00477656"/>
    <w:rsid w:val="00487EF1"/>
    <w:rsid w:val="00493AC6"/>
    <w:rsid w:val="004B04B6"/>
    <w:rsid w:val="004B6F83"/>
    <w:rsid w:val="004D77EE"/>
    <w:rsid w:val="004E731E"/>
    <w:rsid w:val="005036C5"/>
    <w:rsid w:val="00505FF3"/>
    <w:rsid w:val="0051463A"/>
    <w:rsid w:val="00514D99"/>
    <w:rsid w:val="0053214D"/>
    <w:rsid w:val="00550738"/>
    <w:rsid w:val="0056171F"/>
    <w:rsid w:val="00595FC1"/>
    <w:rsid w:val="005A4124"/>
    <w:rsid w:val="005B1BEC"/>
    <w:rsid w:val="005B67AE"/>
    <w:rsid w:val="005C63B3"/>
    <w:rsid w:val="00654D71"/>
    <w:rsid w:val="00654F52"/>
    <w:rsid w:val="0066045F"/>
    <w:rsid w:val="00660A88"/>
    <w:rsid w:val="006633EA"/>
    <w:rsid w:val="006E227D"/>
    <w:rsid w:val="00735285"/>
    <w:rsid w:val="0076056A"/>
    <w:rsid w:val="00764E6A"/>
    <w:rsid w:val="0076534F"/>
    <w:rsid w:val="00767B96"/>
    <w:rsid w:val="00780057"/>
    <w:rsid w:val="007B1F8B"/>
    <w:rsid w:val="007C160F"/>
    <w:rsid w:val="007D1BF5"/>
    <w:rsid w:val="007D1F4D"/>
    <w:rsid w:val="00867904"/>
    <w:rsid w:val="008A67C2"/>
    <w:rsid w:val="008C1B8C"/>
    <w:rsid w:val="008F63E5"/>
    <w:rsid w:val="008F749E"/>
    <w:rsid w:val="0091720B"/>
    <w:rsid w:val="0092001C"/>
    <w:rsid w:val="00934B0B"/>
    <w:rsid w:val="00956EC2"/>
    <w:rsid w:val="00967CE3"/>
    <w:rsid w:val="00980398"/>
    <w:rsid w:val="009C1F68"/>
    <w:rsid w:val="009D1BEE"/>
    <w:rsid w:val="009E0409"/>
    <w:rsid w:val="009E5D93"/>
    <w:rsid w:val="00A02582"/>
    <w:rsid w:val="00A1241E"/>
    <w:rsid w:val="00A31CCD"/>
    <w:rsid w:val="00A32804"/>
    <w:rsid w:val="00A4317E"/>
    <w:rsid w:val="00A55FE5"/>
    <w:rsid w:val="00AC380F"/>
    <w:rsid w:val="00AE6E92"/>
    <w:rsid w:val="00AF0134"/>
    <w:rsid w:val="00B44137"/>
    <w:rsid w:val="00B44850"/>
    <w:rsid w:val="00B5793B"/>
    <w:rsid w:val="00B63887"/>
    <w:rsid w:val="00B749E2"/>
    <w:rsid w:val="00B7744A"/>
    <w:rsid w:val="00BA4583"/>
    <w:rsid w:val="00BA5686"/>
    <w:rsid w:val="00BF4E79"/>
    <w:rsid w:val="00C1624F"/>
    <w:rsid w:val="00C35E82"/>
    <w:rsid w:val="00C45719"/>
    <w:rsid w:val="00C51CBE"/>
    <w:rsid w:val="00C643EF"/>
    <w:rsid w:val="00C9494E"/>
    <w:rsid w:val="00CA26EC"/>
    <w:rsid w:val="00CA31EC"/>
    <w:rsid w:val="00CD0823"/>
    <w:rsid w:val="00D001B9"/>
    <w:rsid w:val="00D01BE0"/>
    <w:rsid w:val="00D155B5"/>
    <w:rsid w:val="00D24037"/>
    <w:rsid w:val="00D361BF"/>
    <w:rsid w:val="00D41F44"/>
    <w:rsid w:val="00D46291"/>
    <w:rsid w:val="00D61227"/>
    <w:rsid w:val="00D93D42"/>
    <w:rsid w:val="00DE30E1"/>
    <w:rsid w:val="00E0730B"/>
    <w:rsid w:val="00E07531"/>
    <w:rsid w:val="00E2202A"/>
    <w:rsid w:val="00E3238D"/>
    <w:rsid w:val="00E3437B"/>
    <w:rsid w:val="00E43D39"/>
    <w:rsid w:val="00E66989"/>
    <w:rsid w:val="00E75EC3"/>
    <w:rsid w:val="00EB42C8"/>
    <w:rsid w:val="00EB4E5B"/>
    <w:rsid w:val="00ED6650"/>
    <w:rsid w:val="00EE155E"/>
    <w:rsid w:val="00EE48B5"/>
    <w:rsid w:val="00EE571E"/>
    <w:rsid w:val="00EF73F2"/>
    <w:rsid w:val="00F70CCB"/>
    <w:rsid w:val="00F775CF"/>
    <w:rsid w:val="00F978C3"/>
    <w:rsid w:val="00FA32E3"/>
    <w:rsid w:val="00FA5AA1"/>
    <w:rsid w:val="00FB25D8"/>
    <w:rsid w:val="00FB72CD"/>
    <w:rsid w:val="00FD091A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E5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character" w:styleId="a4">
    <w:name w:val="Hyperlink"/>
    <w:semiHidden/>
    <w:unhideWhenUsed/>
    <w:rsid w:val="008F6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1708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2013-10-31T00:07:00Z</cp:lastPrinted>
  <dcterms:created xsi:type="dcterms:W3CDTF">2013-10-28T07:20:00Z</dcterms:created>
  <dcterms:modified xsi:type="dcterms:W3CDTF">2013-10-31T00:13:00Z</dcterms:modified>
</cp:coreProperties>
</file>