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22" w:rsidRDefault="00216822" w:rsidP="00216822">
      <w:pPr>
        <w:pStyle w:val="1"/>
        <w:jc w:val="center"/>
      </w:pPr>
    </w:p>
    <w:p w:rsidR="00216822" w:rsidRDefault="00216822" w:rsidP="00216822">
      <w:pPr>
        <w:pStyle w:val="1"/>
        <w:jc w:val="left"/>
      </w:pPr>
      <w:r w:rsidRPr="00216822"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22" w:rsidRPr="00216822" w:rsidRDefault="00216822" w:rsidP="00216822">
      <w:pPr>
        <w:pStyle w:val="1"/>
        <w:rPr>
          <w:rFonts w:ascii="Segoe UI" w:hAnsi="Segoe UI" w:cs="Segoe UI"/>
          <w:sz w:val="24"/>
          <w:szCs w:val="24"/>
        </w:rPr>
      </w:pPr>
    </w:p>
    <w:p w:rsidR="003F04B1" w:rsidRPr="00216822" w:rsidRDefault="00F318EA" w:rsidP="00216822">
      <w:pPr>
        <w:pStyle w:val="1"/>
        <w:jc w:val="center"/>
        <w:rPr>
          <w:rFonts w:ascii="Segoe UI" w:hAnsi="Segoe UI" w:cs="Segoe UI"/>
        </w:rPr>
      </w:pPr>
      <w:r w:rsidRPr="00216822">
        <w:rPr>
          <w:rFonts w:ascii="Segoe UI" w:hAnsi="Segoe UI" w:cs="Segoe UI"/>
        </w:rPr>
        <w:t>Что такое особо охраняемая природная территория</w:t>
      </w:r>
    </w:p>
    <w:p w:rsidR="008222AB" w:rsidRPr="00216822" w:rsidRDefault="00F318EA" w:rsidP="00190601">
      <w:pPr>
        <w:spacing w:after="0"/>
        <w:ind w:firstLine="708"/>
        <w:rPr>
          <w:rFonts w:ascii="Segoe UI" w:hAnsi="Segoe UI" w:cs="Segoe UI"/>
          <w:szCs w:val="24"/>
        </w:rPr>
      </w:pPr>
      <w:r w:rsidRPr="00216822">
        <w:rPr>
          <w:rFonts w:ascii="Segoe UI" w:hAnsi="Segoe UI" w:cs="Segoe UI"/>
          <w:szCs w:val="24"/>
        </w:rPr>
        <w:t>Особо охраняем</w:t>
      </w:r>
      <w:r w:rsidR="004509CF" w:rsidRPr="00216822">
        <w:rPr>
          <w:rFonts w:ascii="Segoe UI" w:hAnsi="Segoe UI" w:cs="Segoe UI"/>
          <w:szCs w:val="24"/>
        </w:rPr>
        <w:t>ые</w:t>
      </w:r>
      <w:r w:rsidRPr="00216822">
        <w:rPr>
          <w:rFonts w:ascii="Segoe UI" w:hAnsi="Segoe UI" w:cs="Segoe UI"/>
          <w:szCs w:val="24"/>
        </w:rPr>
        <w:t xml:space="preserve"> природн</w:t>
      </w:r>
      <w:r w:rsidR="004509CF" w:rsidRPr="00216822">
        <w:rPr>
          <w:rFonts w:ascii="Segoe UI" w:hAnsi="Segoe UI" w:cs="Segoe UI"/>
          <w:szCs w:val="24"/>
        </w:rPr>
        <w:t>ые</w:t>
      </w:r>
      <w:r w:rsidRPr="00216822">
        <w:rPr>
          <w:rFonts w:ascii="Segoe UI" w:hAnsi="Segoe UI" w:cs="Segoe UI"/>
          <w:szCs w:val="24"/>
        </w:rPr>
        <w:t xml:space="preserve"> территори</w:t>
      </w:r>
      <w:r w:rsidR="004509CF" w:rsidRPr="00216822">
        <w:rPr>
          <w:rFonts w:ascii="Segoe UI" w:hAnsi="Segoe UI" w:cs="Segoe UI"/>
          <w:szCs w:val="24"/>
        </w:rPr>
        <w:t>и</w:t>
      </w:r>
      <w:r w:rsidR="008222AB" w:rsidRPr="00216822">
        <w:rPr>
          <w:rFonts w:ascii="Segoe UI" w:hAnsi="Segoe UI" w:cs="Segoe UI"/>
          <w:szCs w:val="24"/>
        </w:rPr>
        <w:t xml:space="preserve"> </w:t>
      </w:r>
      <w:r w:rsidR="005205D6" w:rsidRPr="00216822">
        <w:rPr>
          <w:rFonts w:ascii="Segoe UI" w:hAnsi="Segoe UI" w:cs="Segoe UI"/>
          <w:szCs w:val="24"/>
        </w:rPr>
        <w:t xml:space="preserve">(далее – ООПТ) </w:t>
      </w:r>
      <w:r w:rsidR="008222AB" w:rsidRPr="00216822">
        <w:rPr>
          <w:rFonts w:ascii="Segoe UI" w:hAnsi="Segoe UI" w:cs="Segoe UI"/>
          <w:szCs w:val="24"/>
        </w:rPr>
        <w:t>– это участ</w:t>
      </w:r>
      <w:r w:rsidR="004509CF" w:rsidRPr="00216822">
        <w:rPr>
          <w:rFonts w:ascii="Segoe UI" w:hAnsi="Segoe UI" w:cs="Segoe UI"/>
          <w:szCs w:val="24"/>
        </w:rPr>
        <w:t>ки</w:t>
      </w:r>
      <w:r w:rsidR="008222AB" w:rsidRPr="00216822">
        <w:rPr>
          <w:rFonts w:ascii="Segoe UI" w:hAnsi="Segoe UI" w:cs="Segoe UI"/>
          <w:szCs w:val="24"/>
        </w:rPr>
        <w:t xml:space="preserve"> земли</w:t>
      </w:r>
      <w:r w:rsidR="00A727F7" w:rsidRPr="00216822">
        <w:rPr>
          <w:rFonts w:ascii="Segoe UI" w:hAnsi="Segoe UI" w:cs="Segoe UI"/>
          <w:szCs w:val="24"/>
        </w:rPr>
        <w:t>,</w:t>
      </w:r>
      <w:r w:rsidR="008222AB" w:rsidRPr="00216822">
        <w:rPr>
          <w:rFonts w:ascii="Segoe UI" w:hAnsi="Segoe UI" w:cs="Segoe UI"/>
          <w:szCs w:val="24"/>
        </w:rPr>
        <w:t xml:space="preserve"> водн</w:t>
      </w:r>
      <w:r w:rsidR="00A727F7" w:rsidRPr="00216822">
        <w:rPr>
          <w:rFonts w:ascii="Segoe UI" w:hAnsi="Segoe UI" w:cs="Segoe UI"/>
          <w:szCs w:val="24"/>
        </w:rPr>
        <w:t xml:space="preserve">ой поверхности и </w:t>
      </w:r>
      <w:r w:rsidR="008222AB" w:rsidRPr="00216822">
        <w:rPr>
          <w:rFonts w:ascii="Segoe UI" w:hAnsi="Segoe UI" w:cs="Segoe UI"/>
          <w:szCs w:val="24"/>
        </w:rPr>
        <w:t xml:space="preserve"> </w:t>
      </w:r>
      <w:r w:rsidR="00A727F7" w:rsidRPr="00216822">
        <w:rPr>
          <w:rFonts w:ascii="Segoe UI" w:hAnsi="Segoe UI" w:cs="Segoe UI"/>
          <w:szCs w:val="24"/>
        </w:rPr>
        <w:t>воздушного пространства над ним</w:t>
      </w:r>
      <w:r w:rsidR="004509CF" w:rsidRPr="00216822">
        <w:rPr>
          <w:rFonts w:ascii="Segoe UI" w:hAnsi="Segoe UI" w:cs="Segoe UI"/>
          <w:szCs w:val="24"/>
        </w:rPr>
        <w:t>и</w:t>
      </w:r>
      <w:r w:rsidR="00A727F7" w:rsidRPr="00216822">
        <w:rPr>
          <w:rFonts w:ascii="Segoe UI" w:hAnsi="Segoe UI" w:cs="Segoe UI"/>
          <w:szCs w:val="24"/>
        </w:rPr>
        <w:t>, где располагаются природные комплексы и объекты,</w:t>
      </w:r>
      <w:r w:rsidR="008222AB" w:rsidRPr="00216822">
        <w:rPr>
          <w:rFonts w:ascii="Segoe UI" w:hAnsi="Segoe UI" w:cs="Segoe UI"/>
          <w:szCs w:val="24"/>
        </w:rPr>
        <w:t xml:space="preserve"> которые имеют особое </w:t>
      </w:r>
      <w:r w:rsidR="00A727F7" w:rsidRPr="00216822">
        <w:rPr>
          <w:rFonts w:ascii="Segoe UI" w:hAnsi="Segoe UI" w:cs="Segoe UI"/>
          <w:szCs w:val="24"/>
        </w:rPr>
        <w:t xml:space="preserve">природоохранное, </w:t>
      </w:r>
      <w:r w:rsidR="008222AB" w:rsidRPr="00216822">
        <w:rPr>
          <w:rFonts w:ascii="Segoe UI" w:hAnsi="Segoe UI" w:cs="Segoe UI"/>
          <w:szCs w:val="24"/>
        </w:rPr>
        <w:t>научное, культурное,</w:t>
      </w:r>
      <w:r w:rsidR="00400B9A" w:rsidRPr="00216822">
        <w:rPr>
          <w:rFonts w:ascii="Segoe UI" w:hAnsi="Segoe UI" w:cs="Segoe UI"/>
          <w:szCs w:val="24"/>
        </w:rPr>
        <w:t xml:space="preserve"> </w:t>
      </w:r>
      <w:r w:rsidR="008222AB" w:rsidRPr="00216822">
        <w:rPr>
          <w:rFonts w:ascii="Segoe UI" w:hAnsi="Segoe UI" w:cs="Segoe UI"/>
          <w:szCs w:val="24"/>
        </w:rPr>
        <w:t>эстетическое, рекре</w:t>
      </w:r>
      <w:r w:rsidR="00400B9A" w:rsidRPr="00216822">
        <w:rPr>
          <w:rFonts w:ascii="Segoe UI" w:hAnsi="Segoe UI" w:cs="Segoe UI"/>
          <w:szCs w:val="24"/>
        </w:rPr>
        <w:t>а</w:t>
      </w:r>
      <w:r w:rsidR="008222AB" w:rsidRPr="00216822">
        <w:rPr>
          <w:rFonts w:ascii="Segoe UI" w:hAnsi="Segoe UI" w:cs="Segoe UI"/>
          <w:szCs w:val="24"/>
        </w:rPr>
        <w:t>ционное и оздоровительное</w:t>
      </w:r>
      <w:r w:rsidR="004509CF" w:rsidRPr="00216822">
        <w:rPr>
          <w:rFonts w:ascii="Segoe UI" w:hAnsi="Segoe UI" w:cs="Segoe UI"/>
          <w:szCs w:val="24"/>
        </w:rPr>
        <w:t xml:space="preserve"> значение и изъяты</w:t>
      </w:r>
      <w:r w:rsidR="00400B9A" w:rsidRPr="00216822">
        <w:rPr>
          <w:rFonts w:ascii="Segoe UI" w:hAnsi="Segoe UI" w:cs="Segoe UI"/>
          <w:szCs w:val="24"/>
        </w:rPr>
        <w:t xml:space="preserve"> решениями органов государственной власти полностью или частично из хозяйственного оборота с установлением режима </w:t>
      </w:r>
      <w:r w:rsidR="00A727F7" w:rsidRPr="00216822">
        <w:rPr>
          <w:rFonts w:ascii="Segoe UI" w:hAnsi="Segoe UI" w:cs="Segoe UI"/>
          <w:szCs w:val="24"/>
        </w:rPr>
        <w:t xml:space="preserve">особой </w:t>
      </w:r>
      <w:r w:rsidR="00400B9A" w:rsidRPr="00216822">
        <w:rPr>
          <w:rFonts w:ascii="Segoe UI" w:hAnsi="Segoe UI" w:cs="Segoe UI"/>
          <w:szCs w:val="24"/>
        </w:rPr>
        <w:t>охраны.</w:t>
      </w:r>
      <w:r w:rsidR="00A727F7" w:rsidRPr="00216822">
        <w:rPr>
          <w:rFonts w:ascii="Segoe UI" w:hAnsi="Segoe UI" w:cs="Segoe UI"/>
          <w:szCs w:val="24"/>
        </w:rPr>
        <w:t xml:space="preserve"> </w:t>
      </w:r>
      <w:r w:rsidR="00190601" w:rsidRPr="00216822">
        <w:rPr>
          <w:rFonts w:ascii="Segoe UI" w:hAnsi="Segoe UI" w:cs="Segoe UI"/>
          <w:szCs w:val="24"/>
        </w:rPr>
        <w:t>ООПТ</w:t>
      </w:r>
      <w:r w:rsidR="00A727F7" w:rsidRPr="00216822">
        <w:rPr>
          <w:rFonts w:ascii="Segoe UI" w:hAnsi="Segoe UI" w:cs="Segoe UI"/>
          <w:szCs w:val="24"/>
        </w:rPr>
        <w:t xml:space="preserve"> относ</w:t>
      </w:r>
      <w:r w:rsidR="004509CF" w:rsidRPr="00216822">
        <w:rPr>
          <w:rFonts w:ascii="Segoe UI" w:hAnsi="Segoe UI" w:cs="Segoe UI"/>
          <w:szCs w:val="24"/>
        </w:rPr>
        <w:t>я</w:t>
      </w:r>
      <w:r w:rsidR="00A727F7" w:rsidRPr="00216822">
        <w:rPr>
          <w:rFonts w:ascii="Segoe UI" w:hAnsi="Segoe UI" w:cs="Segoe UI"/>
          <w:szCs w:val="24"/>
        </w:rPr>
        <w:t>тся к объектам общенационального достояния.</w:t>
      </w:r>
    </w:p>
    <w:p w:rsidR="00190601" w:rsidRPr="00216822" w:rsidRDefault="00190601" w:rsidP="00190601">
      <w:pPr>
        <w:spacing w:after="0"/>
        <w:ind w:firstLine="708"/>
        <w:rPr>
          <w:rFonts w:ascii="Segoe UI" w:hAnsi="Segoe UI" w:cs="Segoe UI"/>
          <w:szCs w:val="24"/>
        </w:rPr>
      </w:pPr>
      <w:r w:rsidRPr="00216822">
        <w:rPr>
          <w:rFonts w:ascii="Segoe UI" w:hAnsi="Segoe UI" w:cs="Segoe UI"/>
          <w:szCs w:val="24"/>
        </w:rPr>
        <w:t xml:space="preserve">С учетом особенностей режима  ООПТ и статуса находящихся на них природоохранных учреждений различаются следующие категории: государственные природные заповедники, национальные парки, природные парки, государственные природные заказники, памятники природы и  дендрологические </w:t>
      </w:r>
      <w:proofErr w:type="gramStart"/>
      <w:r w:rsidRPr="00216822">
        <w:rPr>
          <w:rFonts w:ascii="Segoe UI" w:hAnsi="Segoe UI" w:cs="Segoe UI"/>
          <w:szCs w:val="24"/>
        </w:rPr>
        <w:t>парки</w:t>
      </w:r>
      <w:proofErr w:type="gramEnd"/>
      <w:r w:rsidRPr="00216822">
        <w:rPr>
          <w:rFonts w:ascii="Segoe UI" w:hAnsi="Segoe UI" w:cs="Segoe UI"/>
          <w:szCs w:val="24"/>
        </w:rPr>
        <w:t xml:space="preserve"> и ботанические сады. ООПТ могут иметь федеральное, региональное и местное значение.</w:t>
      </w:r>
    </w:p>
    <w:p w:rsidR="004509CF" w:rsidRPr="00216822" w:rsidRDefault="004509CF" w:rsidP="004509CF">
      <w:pPr>
        <w:spacing w:after="0"/>
        <w:ind w:firstLine="708"/>
        <w:rPr>
          <w:rFonts w:ascii="Segoe UI" w:hAnsi="Segoe UI" w:cs="Segoe UI"/>
          <w:szCs w:val="24"/>
        </w:rPr>
      </w:pPr>
      <w:r w:rsidRPr="00216822">
        <w:rPr>
          <w:rFonts w:ascii="Segoe UI" w:hAnsi="Segoe UI" w:cs="Segoe UI"/>
          <w:szCs w:val="24"/>
        </w:rPr>
        <w:t>Филиалом кадастровой палаты по Иркутской области внесены в Единый государственный реестр недвижимости сведения о 44 особо охраняемых природных территориях регионального значения.</w:t>
      </w:r>
    </w:p>
    <w:p w:rsidR="000C50F4" w:rsidRPr="00216822" w:rsidRDefault="000C50F4" w:rsidP="000C50F4">
      <w:pPr>
        <w:spacing w:after="0"/>
        <w:ind w:firstLine="708"/>
        <w:rPr>
          <w:rFonts w:ascii="Segoe UI" w:hAnsi="Segoe UI" w:cs="Segoe UI"/>
          <w:szCs w:val="24"/>
        </w:rPr>
      </w:pPr>
      <w:r w:rsidRPr="00216822">
        <w:rPr>
          <w:rFonts w:ascii="Segoe UI" w:hAnsi="Segoe UI" w:cs="Segoe UI"/>
          <w:szCs w:val="24"/>
        </w:rPr>
        <w:t>Режим особой охраны ООПТ регламентируется Федеральным законом «Об особо охраняемых природных территориях» и устанавливается в целях сохранения уникальных типичных природных комплексов и объектов, достопримечательных природных образований, объектов растительного и животного мира, их генетического фонда.</w:t>
      </w:r>
    </w:p>
    <w:p w:rsidR="00D542A1" w:rsidRDefault="00D542A1">
      <w:pPr>
        <w:rPr>
          <w:rFonts w:ascii="Segoe UI" w:hAnsi="Segoe UI" w:cs="Segoe UI"/>
          <w:szCs w:val="24"/>
        </w:rPr>
      </w:pPr>
    </w:p>
    <w:p w:rsidR="00216822" w:rsidRDefault="00216822">
      <w:pPr>
        <w:rPr>
          <w:rFonts w:ascii="Segoe UI" w:hAnsi="Segoe UI" w:cs="Segoe UI"/>
          <w:szCs w:val="24"/>
        </w:rPr>
      </w:pPr>
    </w:p>
    <w:p w:rsidR="00216822" w:rsidRPr="003A4189" w:rsidRDefault="00216822" w:rsidP="00216822">
      <w:pPr>
        <w:spacing w:after="0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3A418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</w:t>
      </w:r>
      <w:r w:rsidRPr="003A4189">
        <w:rPr>
          <w:rFonts w:ascii="Segoe UI" w:hAnsi="Segoe UI" w:cs="Segoe UI"/>
          <w:color w:val="000000"/>
          <w:sz w:val="18"/>
          <w:szCs w:val="18"/>
        </w:rPr>
        <w:t>. Е.Андреева</w:t>
      </w:r>
      <w:r w:rsidRPr="003A418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 ведущий инженер отдела  инфраструктуры пространственных данных</w:t>
      </w:r>
    </w:p>
    <w:p w:rsidR="00216822" w:rsidRPr="003A4189" w:rsidRDefault="00216822" w:rsidP="00216822">
      <w:pPr>
        <w:spacing w:after="0"/>
        <w:rPr>
          <w:rFonts w:ascii="Segoe UI" w:hAnsi="Segoe UI" w:cs="Segoe UI"/>
          <w:sz w:val="18"/>
          <w:szCs w:val="18"/>
        </w:rPr>
      </w:pPr>
      <w:r w:rsidRPr="003A418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</w:t>
      </w:r>
      <w:r w:rsidRPr="003A4189">
        <w:rPr>
          <w:rFonts w:ascii="Segoe UI" w:hAnsi="Segoe UI" w:cs="Segoe UI"/>
          <w:sz w:val="18"/>
          <w:szCs w:val="18"/>
        </w:rPr>
        <w:t xml:space="preserve"> </w:t>
      </w:r>
      <w:r w:rsidRPr="003A418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216822" w:rsidRPr="00216822" w:rsidRDefault="00216822">
      <w:pPr>
        <w:rPr>
          <w:rFonts w:ascii="Segoe UI" w:hAnsi="Segoe UI" w:cs="Segoe UI"/>
          <w:szCs w:val="24"/>
        </w:rPr>
      </w:pPr>
    </w:p>
    <w:p w:rsidR="00D542A1" w:rsidRPr="00216822" w:rsidRDefault="00D542A1">
      <w:pPr>
        <w:rPr>
          <w:rFonts w:ascii="Segoe UI" w:hAnsi="Segoe UI" w:cs="Segoe UI"/>
          <w:szCs w:val="24"/>
        </w:rPr>
      </w:pPr>
    </w:p>
    <w:sectPr w:rsidR="00D542A1" w:rsidRPr="00216822" w:rsidSect="008222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222AB"/>
    <w:rsid w:val="000C50F4"/>
    <w:rsid w:val="000E36D2"/>
    <w:rsid w:val="000F2853"/>
    <w:rsid w:val="00190601"/>
    <w:rsid w:val="001F0CAC"/>
    <w:rsid w:val="00216822"/>
    <w:rsid w:val="003D67AA"/>
    <w:rsid w:val="003F04B1"/>
    <w:rsid w:val="00400B9A"/>
    <w:rsid w:val="0040641C"/>
    <w:rsid w:val="004509CF"/>
    <w:rsid w:val="00466406"/>
    <w:rsid w:val="005205D6"/>
    <w:rsid w:val="005B0219"/>
    <w:rsid w:val="006C0F92"/>
    <w:rsid w:val="006F3E40"/>
    <w:rsid w:val="00754935"/>
    <w:rsid w:val="008222AB"/>
    <w:rsid w:val="00867130"/>
    <w:rsid w:val="00A3254C"/>
    <w:rsid w:val="00A727F7"/>
    <w:rsid w:val="00A76B49"/>
    <w:rsid w:val="00A85F01"/>
    <w:rsid w:val="00D542A1"/>
    <w:rsid w:val="00DA717F"/>
    <w:rsid w:val="00E348B1"/>
    <w:rsid w:val="00E452A9"/>
    <w:rsid w:val="00F318EA"/>
    <w:rsid w:val="00F9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6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F285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5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682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shkvarina_ma</cp:lastModifiedBy>
  <cp:revision>7</cp:revision>
  <dcterms:created xsi:type="dcterms:W3CDTF">2019-03-20T03:20:00Z</dcterms:created>
  <dcterms:modified xsi:type="dcterms:W3CDTF">2019-03-21T08:11:00Z</dcterms:modified>
</cp:coreProperties>
</file>