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B20" w:rsidRDefault="00AB7B20" w:rsidP="009F0C37">
      <w:pPr>
        <w:spacing w:after="0" w:line="240" w:lineRule="auto"/>
        <w:jc w:val="center"/>
        <w:rPr>
          <w:rFonts w:ascii="Segoe UI" w:hAnsi="Segoe UI" w:cs="Segoe UI"/>
          <w:sz w:val="32"/>
          <w:szCs w:val="32"/>
        </w:rPr>
      </w:pPr>
      <w:r w:rsidRPr="00AB7B20">
        <w:rPr>
          <w:rFonts w:ascii="Segoe UI" w:hAnsi="Segoe UI" w:cs="Segoe UI"/>
          <w:noProof/>
          <w:sz w:val="32"/>
          <w:szCs w:val="32"/>
          <w:lang w:eastAsia="ru-RU"/>
        </w:rPr>
        <w:drawing>
          <wp:inline distT="0" distB="0" distL="0" distR="0">
            <wp:extent cx="3637787" cy="574158"/>
            <wp:effectExtent l="19050" t="0" r="763" b="0"/>
            <wp:docPr id="4" name="Рисунок 1" descr="\\10.38.143.77\окиад\okiad\СМИ\сайт\изо\Кадастровая палата Иркутская область эмблем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8.143.77\окиад\okiad\СМИ\сайт\изо\Кадастровая палата Иркутская область эмблема.png"/>
                    <pic:cNvPicPr>
                      <a:picLocks noChangeAspect="1" noChangeArrowheads="1"/>
                    </pic:cNvPicPr>
                  </pic:nvPicPr>
                  <pic:blipFill>
                    <a:blip r:embed="rId4" cstate="print"/>
                    <a:srcRect/>
                    <a:stretch>
                      <a:fillRect/>
                    </a:stretch>
                  </pic:blipFill>
                  <pic:spPr bwMode="auto">
                    <a:xfrm>
                      <a:off x="0" y="0"/>
                      <a:ext cx="3676650" cy="580292"/>
                    </a:xfrm>
                    <a:prstGeom prst="rect">
                      <a:avLst/>
                    </a:prstGeom>
                    <a:noFill/>
                    <a:ln w="9525">
                      <a:noFill/>
                      <a:miter lim="800000"/>
                      <a:headEnd/>
                      <a:tailEnd/>
                    </a:ln>
                  </pic:spPr>
                </pic:pic>
              </a:graphicData>
            </a:graphic>
          </wp:inline>
        </w:drawing>
      </w:r>
    </w:p>
    <w:p w:rsidR="0094685F" w:rsidRPr="008C4859" w:rsidRDefault="006F34EF" w:rsidP="00AB7B20">
      <w:pPr>
        <w:spacing w:after="100" w:afterAutospacing="1" w:line="360" w:lineRule="auto"/>
        <w:jc w:val="center"/>
        <w:rPr>
          <w:rFonts w:ascii="Times New Roman" w:hAnsi="Times New Roman" w:cs="Times New Roman"/>
          <w:b/>
          <w:sz w:val="28"/>
          <w:szCs w:val="28"/>
        </w:rPr>
      </w:pPr>
      <w:r w:rsidRPr="008C4859">
        <w:rPr>
          <w:rFonts w:ascii="Times New Roman" w:hAnsi="Times New Roman" w:cs="Times New Roman"/>
          <w:b/>
          <w:sz w:val="28"/>
          <w:szCs w:val="28"/>
        </w:rPr>
        <w:t>В Иркутске обсудили ход реализации закона о «лесной амнистии»</w:t>
      </w:r>
    </w:p>
    <w:p w:rsidR="00730FB2" w:rsidRPr="00AB7B20" w:rsidRDefault="006F34EF" w:rsidP="00AB7B20">
      <w:pPr>
        <w:spacing w:after="100" w:afterAutospacing="1" w:line="360" w:lineRule="auto"/>
        <w:ind w:firstLine="709"/>
        <w:jc w:val="both"/>
        <w:rPr>
          <w:rFonts w:ascii="Times New Roman" w:hAnsi="Times New Roman" w:cs="Times New Roman"/>
          <w:b/>
          <w:sz w:val="28"/>
          <w:szCs w:val="28"/>
        </w:rPr>
      </w:pPr>
      <w:r w:rsidRPr="00AB7B20">
        <w:rPr>
          <w:rFonts w:ascii="Times New Roman" w:hAnsi="Times New Roman" w:cs="Times New Roman"/>
          <w:b/>
          <w:sz w:val="28"/>
          <w:szCs w:val="28"/>
        </w:rPr>
        <w:t xml:space="preserve">Представители Министерства лесного комплекса Иркутской области, Управления </w:t>
      </w:r>
      <w:proofErr w:type="spellStart"/>
      <w:r w:rsidRPr="00AB7B20">
        <w:rPr>
          <w:rFonts w:ascii="Times New Roman" w:hAnsi="Times New Roman" w:cs="Times New Roman"/>
          <w:b/>
          <w:sz w:val="28"/>
          <w:szCs w:val="28"/>
        </w:rPr>
        <w:t>Росреестра</w:t>
      </w:r>
      <w:proofErr w:type="spellEnd"/>
      <w:r w:rsidRPr="00AB7B20">
        <w:rPr>
          <w:rFonts w:ascii="Times New Roman" w:hAnsi="Times New Roman" w:cs="Times New Roman"/>
          <w:b/>
          <w:sz w:val="28"/>
          <w:szCs w:val="28"/>
        </w:rPr>
        <w:t xml:space="preserve"> по Иркутской области</w:t>
      </w:r>
      <w:r w:rsidR="000A0E40">
        <w:rPr>
          <w:rFonts w:ascii="Times New Roman" w:hAnsi="Times New Roman" w:cs="Times New Roman"/>
          <w:b/>
          <w:sz w:val="28"/>
          <w:szCs w:val="28"/>
        </w:rPr>
        <w:t>,</w:t>
      </w:r>
      <w:r w:rsidRPr="00AB7B20">
        <w:rPr>
          <w:rFonts w:ascii="Times New Roman" w:hAnsi="Times New Roman" w:cs="Times New Roman"/>
          <w:b/>
          <w:sz w:val="28"/>
          <w:szCs w:val="28"/>
        </w:rPr>
        <w:t xml:space="preserve"> </w:t>
      </w:r>
      <w:r w:rsidR="000A0E40">
        <w:rPr>
          <w:rFonts w:ascii="Times New Roman" w:hAnsi="Times New Roman" w:cs="Times New Roman"/>
          <w:b/>
          <w:sz w:val="28"/>
          <w:szCs w:val="28"/>
        </w:rPr>
        <w:t>К</w:t>
      </w:r>
      <w:r w:rsidRPr="00AB7B20">
        <w:rPr>
          <w:rFonts w:ascii="Times New Roman" w:hAnsi="Times New Roman" w:cs="Times New Roman"/>
          <w:b/>
          <w:sz w:val="28"/>
          <w:szCs w:val="28"/>
        </w:rPr>
        <w:t xml:space="preserve">адастровой палаты по Иркутской области на пресс-конференции, прошедшей </w:t>
      </w:r>
      <w:r w:rsidR="00684B64">
        <w:rPr>
          <w:rFonts w:ascii="Times New Roman" w:hAnsi="Times New Roman" w:cs="Times New Roman"/>
          <w:b/>
          <w:sz w:val="28"/>
          <w:szCs w:val="28"/>
        </w:rPr>
        <w:t>6</w:t>
      </w:r>
      <w:r w:rsidRPr="00AB7B20">
        <w:rPr>
          <w:rFonts w:ascii="Times New Roman" w:hAnsi="Times New Roman" w:cs="Times New Roman"/>
          <w:b/>
          <w:sz w:val="28"/>
          <w:szCs w:val="28"/>
        </w:rPr>
        <w:t xml:space="preserve"> декабря в Иркутске, рассказали о реализации «лесной амнистии» в регионе</w:t>
      </w:r>
      <w:r w:rsidR="00730FB2" w:rsidRPr="00AB7B20">
        <w:rPr>
          <w:rFonts w:ascii="Times New Roman" w:hAnsi="Times New Roman" w:cs="Times New Roman"/>
          <w:b/>
          <w:sz w:val="28"/>
          <w:szCs w:val="28"/>
        </w:rPr>
        <w:t xml:space="preserve">. </w:t>
      </w:r>
    </w:p>
    <w:p w:rsidR="00DE1A3A" w:rsidRPr="00AB7B20" w:rsidRDefault="00730FB2" w:rsidP="00AB7B20">
      <w:pPr>
        <w:spacing w:after="100" w:afterAutospacing="1" w:line="360" w:lineRule="auto"/>
        <w:ind w:firstLine="709"/>
        <w:jc w:val="both"/>
        <w:rPr>
          <w:rFonts w:ascii="Times New Roman" w:hAnsi="Times New Roman" w:cs="Times New Roman"/>
          <w:sz w:val="28"/>
          <w:szCs w:val="28"/>
        </w:rPr>
      </w:pPr>
      <w:r w:rsidRPr="00AB7B20">
        <w:rPr>
          <w:rFonts w:ascii="Times New Roman" w:hAnsi="Times New Roman" w:cs="Times New Roman"/>
          <w:sz w:val="28"/>
          <w:szCs w:val="28"/>
        </w:rPr>
        <w:t xml:space="preserve">Как </w:t>
      </w:r>
      <w:r w:rsidR="007561C3" w:rsidRPr="00AB7B20">
        <w:rPr>
          <w:rFonts w:ascii="Times New Roman" w:hAnsi="Times New Roman" w:cs="Times New Roman"/>
          <w:sz w:val="28"/>
          <w:szCs w:val="28"/>
        </w:rPr>
        <w:t>сообщила</w:t>
      </w:r>
      <w:r w:rsidRPr="00AB7B20">
        <w:rPr>
          <w:rFonts w:ascii="Times New Roman" w:hAnsi="Times New Roman" w:cs="Times New Roman"/>
          <w:sz w:val="28"/>
          <w:szCs w:val="28"/>
        </w:rPr>
        <w:t xml:space="preserve"> </w:t>
      </w:r>
      <w:r w:rsidR="006F34EF" w:rsidRPr="008C4859">
        <w:rPr>
          <w:rFonts w:ascii="Times New Roman" w:hAnsi="Times New Roman" w:cs="Times New Roman"/>
          <w:b/>
          <w:sz w:val="28"/>
          <w:szCs w:val="28"/>
        </w:rPr>
        <w:t xml:space="preserve">заместитель руководителя Управления </w:t>
      </w:r>
      <w:proofErr w:type="spellStart"/>
      <w:r w:rsidR="006F34EF" w:rsidRPr="008C4859">
        <w:rPr>
          <w:rFonts w:ascii="Times New Roman" w:hAnsi="Times New Roman" w:cs="Times New Roman"/>
          <w:b/>
          <w:sz w:val="28"/>
          <w:szCs w:val="28"/>
        </w:rPr>
        <w:t>Росреестра</w:t>
      </w:r>
      <w:proofErr w:type="spellEnd"/>
      <w:r w:rsidR="006F34EF" w:rsidRPr="008C4859">
        <w:rPr>
          <w:rFonts w:ascii="Times New Roman" w:hAnsi="Times New Roman" w:cs="Times New Roman"/>
          <w:b/>
          <w:sz w:val="28"/>
          <w:szCs w:val="28"/>
        </w:rPr>
        <w:t xml:space="preserve"> по Иркутской области Лариса Варфоломеева</w:t>
      </w:r>
      <w:r w:rsidRPr="00AB7B20">
        <w:rPr>
          <w:rFonts w:ascii="Times New Roman" w:hAnsi="Times New Roman" w:cs="Times New Roman"/>
          <w:sz w:val="28"/>
          <w:szCs w:val="28"/>
        </w:rPr>
        <w:t xml:space="preserve">, до начала применения </w:t>
      </w:r>
      <w:r w:rsidR="00DE1A3A" w:rsidRPr="00AB7B20">
        <w:rPr>
          <w:rFonts w:ascii="Times New Roman" w:hAnsi="Times New Roman" w:cs="Times New Roman"/>
          <w:sz w:val="28"/>
          <w:szCs w:val="28"/>
        </w:rPr>
        <w:t>«лесной амнистии»</w:t>
      </w:r>
      <w:r w:rsidRPr="00AB7B20">
        <w:rPr>
          <w:rFonts w:ascii="Times New Roman" w:hAnsi="Times New Roman" w:cs="Times New Roman"/>
          <w:sz w:val="28"/>
          <w:szCs w:val="28"/>
        </w:rPr>
        <w:t xml:space="preserve"> общая площадь земель лесного фонда</w:t>
      </w:r>
      <w:r w:rsidR="00EE2E69" w:rsidRPr="00AB7B20">
        <w:rPr>
          <w:rFonts w:ascii="Times New Roman" w:hAnsi="Times New Roman" w:cs="Times New Roman"/>
          <w:sz w:val="28"/>
          <w:szCs w:val="28"/>
        </w:rPr>
        <w:t xml:space="preserve"> Иркутской области</w:t>
      </w:r>
      <w:r w:rsidRPr="00AB7B20">
        <w:rPr>
          <w:rFonts w:ascii="Times New Roman" w:hAnsi="Times New Roman" w:cs="Times New Roman"/>
          <w:sz w:val="28"/>
          <w:szCs w:val="28"/>
        </w:rPr>
        <w:t xml:space="preserve"> в ЕГРН на 13% превышала площадь </w:t>
      </w:r>
      <w:r w:rsidR="00EE2E69" w:rsidRPr="00AB7B20">
        <w:rPr>
          <w:rFonts w:ascii="Times New Roman" w:hAnsi="Times New Roman" w:cs="Times New Roman"/>
          <w:sz w:val="28"/>
          <w:szCs w:val="28"/>
        </w:rPr>
        <w:t>региона</w:t>
      </w:r>
      <w:r w:rsidRPr="00AB7B20">
        <w:rPr>
          <w:rFonts w:ascii="Times New Roman" w:hAnsi="Times New Roman" w:cs="Times New Roman"/>
          <w:sz w:val="28"/>
          <w:szCs w:val="28"/>
        </w:rPr>
        <w:t xml:space="preserve"> и на 26% </w:t>
      </w:r>
      <w:r w:rsidR="00C84EE9" w:rsidRPr="00AB7B20">
        <w:rPr>
          <w:rFonts w:ascii="Times New Roman" w:hAnsi="Times New Roman" w:cs="Times New Roman"/>
          <w:sz w:val="28"/>
          <w:szCs w:val="28"/>
        </w:rPr>
        <w:t xml:space="preserve">– </w:t>
      </w:r>
      <w:r w:rsidRPr="00AB7B20">
        <w:rPr>
          <w:rFonts w:ascii="Times New Roman" w:hAnsi="Times New Roman" w:cs="Times New Roman"/>
          <w:sz w:val="28"/>
          <w:szCs w:val="28"/>
        </w:rPr>
        <w:t>показатели Государс</w:t>
      </w:r>
      <w:r w:rsidR="00DE1A3A" w:rsidRPr="00AB7B20">
        <w:rPr>
          <w:rFonts w:ascii="Times New Roman" w:hAnsi="Times New Roman" w:cs="Times New Roman"/>
          <w:sz w:val="28"/>
          <w:szCs w:val="28"/>
        </w:rPr>
        <w:t>твенного лесного реестра (ГЛР).</w:t>
      </w:r>
      <w:r w:rsidR="006F34EF" w:rsidRPr="00AB7B20">
        <w:rPr>
          <w:rFonts w:ascii="Times New Roman" w:hAnsi="Times New Roman" w:cs="Times New Roman"/>
          <w:sz w:val="28"/>
          <w:szCs w:val="28"/>
        </w:rPr>
        <w:t xml:space="preserve"> В результате реализации федерального закона № 280-ФЗ, известного как «закон о лесной амнистии», общая площадь земель лесного фонда Иркутской области в Едином государственном реестре недвижимости (ЕГРН) уменьшилась на 103,4 тыс. кв. км.</w:t>
      </w:r>
    </w:p>
    <w:p w:rsidR="007561C3" w:rsidRPr="00AB7B20" w:rsidRDefault="007561C3" w:rsidP="00AB7B20">
      <w:pPr>
        <w:spacing w:after="100" w:afterAutospacing="1" w:line="360" w:lineRule="auto"/>
        <w:ind w:firstLine="709"/>
        <w:jc w:val="both"/>
        <w:rPr>
          <w:rFonts w:ascii="Times New Roman" w:hAnsi="Times New Roman" w:cs="Times New Roman"/>
          <w:sz w:val="28"/>
          <w:szCs w:val="28"/>
        </w:rPr>
      </w:pPr>
      <w:r w:rsidRPr="00AB7B20">
        <w:rPr>
          <w:rFonts w:ascii="Times New Roman" w:hAnsi="Times New Roman" w:cs="Times New Roman"/>
          <w:sz w:val="28"/>
          <w:szCs w:val="28"/>
        </w:rPr>
        <w:t xml:space="preserve">Управление </w:t>
      </w:r>
      <w:proofErr w:type="spellStart"/>
      <w:r w:rsidRPr="00AB7B20">
        <w:rPr>
          <w:rFonts w:ascii="Times New Roman" w:hAnsi="Times New Roman" w:cs="Times New Roman"/>
          <w:sz w:val="28"/>
          <w:szCs w:val="28"/>
        </w:rPr>
        <w:t>Росреестра</w:t>
      </w:r>
      <w:proofErr w:type="spellEnd"/>
      <w:r w:rsidRPr="00AB7B20">
        <w:rPr>
          <w:rFonts w:ascii="Times New Roman" w:hAnsi="Times New Roman" w:cs="Times New Roman"/>
          <w:sz w:val="28"/>
          <w:szCs w:val="28"/>
        </w:rPr>
        <w:t xml:space="preserve"> по Иркутской области применяет </w:t>
      </w:r>
      <w:r w:rsidR="00EE2E69" w:rsidRPr="00AB7B20">
        <w:rPr>
          <w:rFonts w:ascii="Times New Roman" w:hAnsi="Times New Roman" w:cs="Times New Roman"/>
          <w:sz w:val="28"/>
          <w:szCs w:val="28"/>
        </w:rPr>
        <w:t>закон «</w:t>
      </w:r>
      <w:r w:rsidR="001A7FCC">
        <w:rPr>
          <w:rFonts w:ascii="Times New Roman" w:hAnsi="Times New Roman" w:cs="Times New Roman"/>
          <w:sz w:val="28"/>
          <w:szCs w:val="28"/>
        </w:rPr>
        <w:t>О</w:t>
      </w:r>
      <w:r w:rsidR="00EE2E69" w:rsidRPr="00AB7B20">
        <w:rPr>
          <w:rFonts w:ascii="Times New Roman" w:hAnsi="Times New Roman" w:cs="Times New Roman"/>
          <w:sz w:val="28"/>
          <w:szCs w:val="28"/>
        </w:rPr>
        <w:t xml:space="preserve"> лесной амнистии» </w:t>
      </w:r>
      <w:r w:rsidRPr="00AB7B20">
        <w:rPr>
          <w:rFonts w:ascii="Times New Roman" w:hAnsi="Times New Roman" w:cs="Times New Roman"/>
          <w:sz w:val="28"/>
          <w:szCs w:val="28"/>
        </w:rPr>
        <w:t xml:space="preserve">в рамках статьи 60.2 федерального закона № 218 «О государственной регистрации недвижимости». </w:t>
      </w:r>
      <w:r w:rsidR="00EE2E69" w:rsidRPr="00AB7B20">
        <w:rPr>
          <w:rFonts w:ascii="Times New Roman" w:hAnsi="Times New Roman" w:cs="Times New Roman"/>
          <w:sz w:val="28"/>
          <w:szCs w:val="28"/>
        </w:rPr>
        <w:t xml:space="preserve">В ходе этой работы </w:t>
      </w:r>
      <w:r w:rsidR="0094685F" w:rsidRPr="00AB7B20">
        <w:rPr>
          <w:rFonts w:ascii="Times New Roman" w:hAnsi="Times New Roman" w:cs="Times New Roman"/>
          <w:sz w:val="28"/>
          <w:szCs w:val="28"/>
        </w:rPr>
        <w:t>ведомство устраняет противоречия в сведениях ЕГРН о земельных участках, имеющих пересечения с землями лесного фонда, и исключает из ЕГРН дублирующие сведения о лесных участках.</w:t>
      </w:r>
    </w:p>
    <w:p w:rsidR="0090765F" w:rsidRPr="00AB7B20" w:rsidRDefault="008A6B73" w:rsidP="00AB7B20">
      <w:pPr>
        <w:spacing w:after="100" w:afterAutospacing="1" w:line="360" w:lineRule="auto"/>
        <w:ind w:firstLine="709"/>
        <w:jc w:val="both"/>
        <w:rPr>
          <w:rFonts w:ascii="Times New Roman" w:hAnsi="Times New Roman" w:cs="Times New Roman"/>
          <w:sz w:val="28"/>
          <w:szCs w:val="28"/>
        </w:rPr>
      </w:pPr>
      <w:r w:rsidRPr="00AB7B20">
        <w:rPr>
          <w:rFonts w:ascii="Times New Roman" w:hAnsi="Times New Roman" w:cs="Times New Roman"/>
          <w:sz w:val="28"/>
          <w:szCs w:val="28"/>
        </w:rPr>
        <w:t xml:space="preserve">«Основаниями для применения данной статьи </w:t>
      </w:r>
      <w:r w:rsidR="004C1CE4" w:rsidRPr="00AB7B20">
        <w:rPr>
          <w:rFonts w:ascii="Times New Roman" w:hAnsi="Times New Roman" w:cs="Times New Roman"/>
          <w:sz w:val="28"/>
          <w:szCs w:val="28"/>
        </w:rPr>
        <w:t>может быть заявление об осуществлении учетно-регистрационных действий</w:t>
      </w:r>
      <w:r w:rsidR="00D82554" w:rsidRPr="00AB7B20">
        <w:rPr>
          <w:rFonts w:ascii="Times New Roman" w:hAnsi="Times New Roman" w:cs="Times New Roman"/>
          <w:sz w:val="28"/>
          <w:szCs w:val="28"/>
        </w:rPr>
        <w:t xml:space="preserve">, обращение заинтересованных лиц, выявление </w:t>
      </w:r>
      <w:proofErr w:type="spellStart"/>
      <w:r w:rsidR="00D82554" w:rsidRPr="00AB7B20">
        <w:rPr>
          <w:rFonts w:ascii="Times New Roman" w:hAnsi="Times New Roman" w:cs="Times New Roman"/>
          <w:sz w:val="28"/>
          <w:szCs w:val="28"/>
        </w:rPr>
        <w:t>Росреестром</w:t>
      </w:r>
      <w:proofErr w:type="spellEnd"/>
      <w:r w:rsidR="00D82554" w:rsidRPr="00AB7B20">
        <w:rPr>
          <w:rFonts w:ascii="Times New Roman" w:hAnsi="Times New Roman" w:cs="Times New Roman"/>
          <w:sz w:val="28"/>
          <w:szCs w:val="28"/>
        </w:rPr>
        <w:t xml:space="preserve"> ошибок в сведениях ЕГРН о лесных участках.</w:t>
      </w:r>
      <w:r w:rsidR="004C1CE4" w:rsidRPr="00AB7B20">
        <w:rPr>
          <w:rFonts w:ascii="Times New Roman" w:hAnsi="Times New Roman" w:cs="Times New Roman"/>
          <w:sz w:val="28"/>
          <w:szCs w:val="28"/>
        </w:rPr>
        <w:t xml:space="preserve"> </w:t>
      </w:r>
      <w:r w:rsidRPr="00AB7B20">
        <w:rPr>
          <w:rFonts w:ascii="Times New Roman" w:hAnsi="Times New Roman" w:cs="Times New Roman"/>
          <w:sz w:val="28"/>
          <w:szCs w:val="28"/>
        </w:rPr>
        <w:t xml:space="preserve">По состоянию на 1 декабря 2019 года </w:t>
      </w:r>
      <w:r w:rsidR="00D82554" w:rsidRPr="00AB7B20">
        <w:rPr>
          <w:rFonts w:ascii="Times New Roman" w:hAnsi="Times New Roman" w:cs="Times New Roman"/>
          <w:sz w:val="28"/>
          <w:szCs w:val="28"/>
        </w:rPr>
        <w:t xml:space="preserve">Управление </w:t>
      </w:r>
      <w:proofErr w:type="spellStart"/>
      <w:r w:rsidR="00D82554" w:rsidRPr="00AB7B20">
        <w:rPr>
          <w:rFonts w:ascii="Times New Roman" w:hAnsi="Times New Roman" w:cs="Times New Roman"/>
          <w:sz w:val="28"/>
          <w:szCs w:val="28"/>
        </w:rPr>
        <w:t>Росреестра</w:t>
      </w:r>
      <w:proofErr w:type="spellEnd"/>
      <w:r w:rsidR="00D82554" w:rsidRPr="00AB7B20">
        <w:rPr>
          <w:rFonts w:ascii="Times New Roman" w:hAnsi="Times New Roman" w:cs="Times New Roman"/>
          <w:sz w:val="28"/>
          <w:szCs w:val="28"/>
        </w:rPr>
        <w:t xml:space="preserve"> по Иркутской области</w:t>
      </w:r>
      <w:r w:rsidRPr="00AB7B20">
        <w:rPr>
          <w:rFonts w:ascii="Times New Roman" w:hAnsi="Times New Roman" w:cs="Times New Roman"/>
          <w:sz w:val="28"/>
          <w:szCs w:val="28"/>
        </w:rPr>
        <w:t xml:space="preserve"> </w:t>
      </w:r>
      <w:r w:rsidR="00D82554" w:rsidRPr="00AB7B20">
        <w:rPr>
          <w:rFonts w:ascii="Times New Roman" w:hAnsi="Times New Roman" w:cs="Times New Roman"/>
          <w:sz w:val="28"/>
          <w:szCs w:val="28"/>
        </w:rPr>
        <w:t>применило</w:t>
      </w:r>
      <w:r w:rsidRPr="00AB7B20">
        <w:rPr>
          <w:rFonts w:ascii="Times New Roman" w:hAnsi="Times New Roman" w:cs="Times New Roman"/>
          <w:sz w:val="28"/>
          <w:szCs w:val="28"/>
        </w:rPr>
        <w:t xml:space="preserve"> </w:t>
      </w:r>
      <w:r w:rsidR="00451073" w:rsidRPr="00AB7B20">
        <w:rPr>
          <w:rFonts w:ascii="Times New Roman" w:hAnsi="Times New Roman" w:cs="Times New Roman"/>
          <w:sz w:val="28"/>
          <w:szCs w:val="28"/>
        </w:rPr>
        <w:t>положения з</w:t>
      </w:r>
      <w:r w:rsidR="00D82554" w:rsidRPr="00AB7B20">
        <w:rPr>
          <w:rFonts w:ascii="Times New Roman" w:hAnsi="Times New Roman" w:cs="Times New Roman"/>
          <w:sz w:val="28"/>
          <w:szCs w:val="28"/>
        </w:rPr>
        <w:t xml:space="preserve">акона в </w:t>
      </w:r>
      <w:r w:rsidRPr="00AB7B20">
        <w:rPr>
          <w:rFonts w:ascii="Times New Roman" w:hAnsi="Times New Roman" w:cs="Times New Roman"/>
          <w:sz w:val="28"/>
          <w:szCs w:val="28"/>
        </w:rPr>
        <w:t>3 18</w:t>
      </w:r>
      <w:r w:rsidR="00C84EE9" w:rsidRPr="00AB7B20">
        <w:rPr>
          <w:rFonts w:ascii="Times New Roman" w:hAnsi="Times New Roman" w:cs="Times New Roman"/>
          <w:sz w:val="28"/>
          <w:szCs w:val="28"/>
        </w:rPr>
        <w:t>5</w:t>
      </w:r>
      <w:r w:rsidRPr="00AB7B20">
        <w:rPr>
          <w:rFonts w:ascii="Times New Roman" w:hAnsi="Times New Roman" w:cs="Times New Roman"/>
          <w:sz w:val="28"/>
          <w:szCs w:val="28"/>
        </w:rPr>
        <w:t xml:space="preserve"> случ</w:t>
      </w:r>
      <w:r w:rsidR="00D82554" w:rsidRPr="00AB7B20">
        <w:rPr>
          <w:rFonts w:ascii="Times New Roman" w:hAnsi="Times New Roman" w:cs="Times New Roman"/>
          <w:sz w:val="28"/>
          <w:szCs w:val="28"/>
        </w:rPr>
        <w:t>а</w:t>
      </w:r>
      <w:r w:rsidR="00C84EE9" w:rsidRPr="00AB7B20">
        <w:rPr>
          <w:rFonts w:ascii="Times New Roman" w:hAnsi="Times New Roman" w:cs="Times New Roman"/>
          <w:sz w:val="28"/>
          <w:szCs w:val="28"/>
        </w:rPr>
        <w:t>ях</w:t>
      </w:r>
      <w:r w:rsidRPr="00AB7B20">
        <w:rPr>
          <w:rFonts w:ascii="Times New Roman" w:hAnsi="Times New Roman" w:cs="Times New Roman"/>
          <w:sz w:val="28"/>
          <w:szCs w:val="28"/>
        </w:rPr>
        <w:t xml:space="preserve">. В </w:t>
      </w:r>
      <w:r w:rsidR="00D82554" w:rsidRPr="00AB7B20">
        <w:rPr>
          <w:rFonts w:ascii="Times New Roman" w:hAnsi="Times New Roman" w:cs="Times New Roman"/>
          <w:sz w:val="28"/>
          <w:szCs w:val="28"/>
        </w:rPr>
        <w:t xml:space="preserve">2 594 </w:t>
      </w:r>
      <w:r w:rsidRPr="00AB7B20">
        <w:rPr>
          <w:rFonts w:ascii="Times New Roman" w:hAnsi="Times New Roman" w:cs="Times New Roman"/>
          <w:sz w:val="28"/>
          <w:szCs w:val="28"/>
        </w:rPr>
        <w:t>случа</w:t>
      </w:r>
      <w:r w:rsidR="00D82554" w:rsidRPr="00AB7B20">
        <w:rPr>
          <w:rFonts w:ascii="Times New Roman" w:hAnsi="Times New Roman" w:cs="Times New Roman"/>
          <w:sz w:val="28"/>
          <w:szCs w:val="28"/>
        </w:rPr>
        <w:t>ях</w:t>
      </w:r>
      <w:r w:rsidRPr="00AB7B20">
        <w:rPr>
          <w:rFonts w:ascii="Times New Roman" w:hAnsi="Times New Roman" w:cs="Times New Roman"/>
          <w:sz w:val="28"/>
          <w:szCs w:val="28"/>
        </w:rPr>
        <w:t xml:space="preserve"> </w:t>
      </w:r>
      <w:r w:rsidR="00D82554" w:rsidRPr="00AB7B20">
        <w:rPr>
          <w:rFonts w:ascii="Times New Roman" w:hAnsi="Times New Roman" w:cs="Times New Roman"/>
          <w:sz w:val="28"/>
          <w:szCs w:val="28"/>
        </w:rPr>
        <w:t xml:space="preserve">(82%) </w:t>
      </w:r>
      <w:r w:rsidRPr="00AB7B20">
        <w:rPr>
          <w:rFonts w:ascii="Times New Roman" w:hAnsi="Times New Roman" w:cs="Times New Roman"/>
          <w:sz w:val="28"/>
          <w:szCs w:val="28"/>
        </w:rPr>
        <w:t xml:space="preserve">закон применен по инициативе </w:t>
      </w:r>
      <w:r w:rsidR="00D82554" w:rsidRPr="00AB7B20">
        <w:rPr>
          <w:rFonts w:ascii="Times New Roman" w:hAnsi="Times New Roman" w:cs="Times New Roman"/>
          <w:sz w:val="28"/>
          <w:szCs w:val="28"/>
        </w:rPr>
        <w:t>ведомства</w:t>
      </w:r>
      <w:r w:rsidRPr="00AB7B20">
        <w:rPr>
          <w:rFonts w:ascii="Times New Roman" w:hAnsi="Times New Roman" w:cs="Times New Roman"/>
          <w:sz w:val="28"/>
          <w:szCs w:val="28"/>
        </w:rPr>
        <w:t xml:space="preserve">, </w:t>
      </w:r>
      <w:r w:rsidR="00D82554" w:rsidRPr="00AB7B20">
        <w:rPr>
          <w:rFonts w:ascii="Times New Roman" w:hAnsi="Times New Roman" w:cs="Times New Roman"/>
          <w:sz w:val="28"/>
          <w:szCs w:val="28"/>
        </w:rPr>
        <w:t xml:space="preserve">в </w:t>
      </w:r>
      <w:r w:rsidR="00D82554" w:rsidRPr="00AB7B20">
        <w:rPr>
          <w:rFonts w:ascii="Times New Roman" w:hAnsi="Times New Roman" w:cs="Times New Roman"/>
          <w:sz w:val="28"/>
          <w:szCs w:val="28"/>
        </w:rPr>
        <w:lastRenderedPageBreak/>
        <w:t>587</w:t>
      </w:r>
      <w:r w:rsidRPr="00AB7B20">
        <w:rPr>
          <w:rFonts w:ascii="Times New Roman" w:hAnsi="Times New Roman" w:cs="Times New Roman"/>
          <w:sz w:val="28"/>
          <w:szCs w:val="28"/>
        </w:rPr>
        <w:t xml:space="preserve"> случа</w:t>
      </w:r>
      <w:r w:rsidR="00D82554" w:rsidRPr="00AB7B20">
        <w:rPr>
          <w:rFonts w:ascii="Times New Roman" w:hAnsi="Times New Roman" w:cs="Times New Roman"/>
          <w:sz w:val="28"/>
          <w:szCs w:val="28"/>
        </w:rPr>
        <w:t>ях</w:t>
      </w:r>
      <w:r w:rsidRPr="00AB7B20">
        <w:rPr>
          <w:rFonts w:ascii="Times New Roman" w:hAnsi="Times New Roman" w:cs="Times New Roman"/>
          <w:sz w:val="28"/>
          <w:szCs w:val="28"/>
        </w:rPr>
        <w:t xml:space="preserve"> </w:t>
      </w:r>
      <w:r w:rsidR="00D82554" w:rsidRPr="00AB7B20">
        <w:rPr>
          <w:rFonts w:ascii="Times New Roman" w:hAnsi="Times New Roman" w:cs="Times New Roman"/>
          <w:sz w:val="28"/>
          <w:szCs w:val="28"/>
        </w:rPr>
        <w:t xml:space="preserve">(18%) </w:t>
      </w:r>
      <w:r w:rsidR="00C84EE9" w:rsidRPr="00AB7B20">
        <w:rPr>
          <w:rFonts w:ascii="Times New Roman" w:hAnsi="Times New Roman" w:cs="Times New Roman"/>
          <w:sz w:val="28"/>
          <w:szCs w:val="28"/>
        </w:rPr>
        <w:t>–</w:t>
      </w:r>
      <w:r w:rsidR="00D82554" w:rsidRPr="00AB7B20">
        <w:rPr>
          <w:rFonts w:ascii="Times New Roman" w:hAnsi="Times New Roman" w:cs="Times New Roman"/>
          <w:sz w:val="28"/>
          <w:szCs w:val="28"/>
        </w:rPr>
        <w:t xml:space="preserve"> </w:t>
      </w:r>
      <w:r w:rsidRPr="00AB7B20">
        <w:rPr>
          <w:rFonts w:ascii="Times New Roman" w:hAnsi="Times New Roman" w:cs="Times New Roman"/>
          <w:sz w:val="28"/>
          <w:szCs w:val="28"/>
        </w:rPr>
        <w:t xml:space="preserve">по заявлениям </w:t>
      </w:r>
      <w:r w:rsidR="00D16F0A" w:rsidRPr="00AB7B20">
        <w:rPr>
          <w:rFonts w:ascii="Times New Roman" w:hAnsi="Times New Roman" w:cs="Times New Roman"/>
          <w:sz w:val="28"/>
          <w:szCs w:val="28"/>
        </w:rPr>
        <w:t>граждан</w:t>
      </w:r>
      <w:r w:rsidRPr="00AB7B20">
        <w:rPr>
          <w:rFonts w:ascii="Times New Roman" w:hAnsi="Times New Roman" w:cs="Times New Roman"/>
          <w:sz w:val="28"/>
          <w:szCs w:val="28"/>
        </w:rPr>
        <w:t xml:space="preserve"> о проведении учетно-регистрационных действий в отношении их земельных участков», </w:t>
      </w:r>
      <w:r w:rsidR="00C84EE9" w:rsidRPr="00AB7B20">
        <w:rPr>
          <w:rFonts w:ascii="Times New Roman" w:hAnsi="Times New Roman" w:cs="Times New Roman"/>
          <w:sz w:val="28"/>
          <w:szCs w:val="28"/>
        </w:rPr>
        <w:t>–</w:t>
      </w:r>
      <w:r w:rsidRPr="00AB7B20">
        <w:rPr>
          <w:rFonts w:ascii="Times New Roman" w:hAnsi="Times New Roman" w:cs="Times New Roman"/>
          <w:sz w:val="28"/>
          <w:szCs w:val="28"/>
        </w:rPr>
        <w:t xml:space="preserve"> пояснила </w:t>
      </w:r>
      <w:r w:rsidRPr="008C4859">
        <w:rPr>
          <w:rFonts w:ascii="Times New Roman" w:hAnsi="Times New Roman" w:cs="Times New Roman"/>
          <w:b/>
          <w:sz w:val="28"/>
          <w:szCs w:val="28"/>
        </w:rPr>
        <w:t>Лариса Варфоломеева</w:t>
      </w:r>
      <w:r w:rsidRPr="00AB7B20">
        <w:rPr>
          <w:rFonts w:ascii="Times New Roman" w:hAnsi="Times New Roman" w:cs="Times New Roman"/>
          <w:sz w:val="28"/>
          <w:szCs w:val="28"/>
        </w:rPr>
        <w:t>.</w:t>
      </w:r>
    </w:p>
    <w:p w:rsidR="009B5667" w:rsidRPr="00AB7B20" w:rsidRDefault="00F07B46" w:rsidP="00AB7B20">
      <w:pPr>
        <w:spacing w:after="100" w:afterAutospacing="1" w:line="360" w:lineRule="auto"/>
        <w:ind w:firstLine="709"/>
        <w:jc w:val="both"/>
        <w:rPr>
          <w:rFonts w:ascii="Times New Roman" w:hAnsi="Times New Roman" w:cs="Times New Roman"/>
          <w:sz w:val="28"/>
          <w:szCs w:val="28"/>
        </w:rPr>
      </w:pPr>
      <w:r w:rsidRPr="00AB7B20">
        <w:rPr>
          <w:rFonts w:ascii="Times New Roman" w:hAnsi="Times New Roman" w:cs="Times New Roman"/>
          <w:sz w:val="28"/>
          <w:szCs w:val="28"/>
        </w:rPr>
        <w:t>В том числе,</w:t>
      </w:r>
      <w:r w:rsidR="00451073" w:rsidRPr="00AB7B20">
        <w:rPr>
          <w:rFonts w:ascii="Times New Roman" w:hAnsi="Times New Roman" w:cs="Times New Roman"/>
          <w:sz w:val="28"/>
          <w:szCs w:val="28"/>
        </w:rPr>
        <w:t xml:space="preserve"> </w:t>
      </w:r>
      <w:r w:rsidR="00D16F0A" w:rsidRPr="00AB7B20">
        <w:rPr>
          <w:rFonts w:ascii="Times New Roman" w:hAnsi="Times New Roman" w:cs="Times New Roman"/>
          <w:sz w:val="28"/>
          <w:szCs w:val="28"/>
        </w:rPr>
        <w:t>реализация «лесной амнистии» позволила исключить</w:t>
      </w:r>
      <w:r w:rsidRPr="00AB7B20">
        <w:rPr>
          <w:rFonts w:ascii="Times New Roman" w:hAnsi="Times New Roman" w:cs="Times New Roman"/>
          <w:sz w:val="28"/>
          <w:szCs w:val="28"/>
        </w:rPr>
        <w:t xml:space="preserve"> </w:t>
      </w:r>
      <w:r w:rsidR="00641EF1" w:rsidRPr="00AB7B20">
        <w:rPr>
          <w:rFonts w:ascii="Times New Roman" w:hAnsi="Times New Roman" w:cs="Times New Roman"/>
          <w:sz w:val="28"/>
          <w:szCs w:val="28"/>
        </w:rPr>
        <w:t>из ЕГРН дублирующие сведения о 1 557 лесных участках</w:t>
      </w:r>
      <w:r w:rsidR="007561C3" w:rsidRPr="00AB7B20">
        <w:rPr>
          <w:rFonts w:ascii="Times New Roman" w:hAnsi="Times New Roman" w:cs="Times New Roman"/>
          <w:sz w:val="28"/>
          <w:szCs w:val="28"/>
        </w:rPr>
        <w:t>. В отношении 603</w:t>
      </w:r>
      <w:r w:rsidR="00641EF1" w:rsidRPr="00AB7B20">
        <w:rPr>
          <w:rFonts w:ascii="Times New Roman" w:hAnsi="Times New Roman" w:cs="Times New Roman"/>
          <w:sz w:val="28"/>
          <w:szCs w:val="28"/>
        </w:rPr>
        <w:t xml:space="preserve"> </w:t>
      </w:r>
      <w:r w:rsidR="007561C3" w:rsidRPr="00AB7B20">
        <w:rPr>
          <w:rFonts w:ascii="Times New Roman" w:hAnsi="Times New Roman" w:cs="Times New Roman"/>
          <w:sz w:val="28"/>
          <w:szCs w:val="28"/>
        </w:rPr>
        <w:t xml:space="preserve">лесных участков исправлены реестровые ошибки </w:t>
      </w:r>
      <w:r w:rsidR="00641EF1" w:rsidRPr="00AB7B20">
        <w:rPr>
          <w:rFonts w:ascii="Times New Roman" w:hAnsi="Times New Roman" w:cs="Times New Roman"/>
          <w:sz w:val="28"/>
          <w:szCs w:val="28"/>
        </w:rPr>
        <w:t>в сведениях ЕГРН</w:t>
      </w:r>
      <w:r w:rsidR="007561C3" w:rsidRPr="00AB7B20">
        <w:rPr>
          <w:rFonts w:ascii="Times New Roman" w:hAnsi="Times New Roman" w:cs="Times New Roman"/>
          <w:sz w:val="28"/>
          <w:szCs w:val="28"/>
        </w:rPr>
        <w:t xml:space="preserve"> </w:t>
      </w:r>
      <w:r w:rsidR="00641EF1" w:rsidRPr="00AB7B20">
        <w:rPr>
          <w:rFonts w:ascii="Times New Roman" w:hAnsi="Times New Roman" w:cs="Times New Roman"/>
          <w:sz w:val="28"/>
          <w:szCs w:val="28"/>
        </w:rPr>
        <w:t>– устранены пересечения их границ.</w:t>
      </w:r>
      <w:r w:rsidR="007561C3" w:rsidRPr="00AB7B20">
        <w:rPr>
          <w:rFonts w:ascii="Times New Roman" w:hAnsi="Times New Roman" w:cs="Times New Roman"/>
          <w:sz w:val="28"/>
          <w:szCs w:val="28"/>
        </w:rPr>
        <w:t xml:space="preserve"> </w:t>
      </w:r>
      <w:r w:rsidR="00D16F0A" w:rsidRPr="00AB7B20">
        <w:rPr>
          <w:rFonts w:ascii="Times New Roman" w:hAnsi="Times New Roman" w:cs="Times New Roman"/>
          <w:sz w:val="28"/>
          <w:szCs w:val="28"/>
        </w:rPr>
        <w:t>Также</w:t>
      </w:r>
      <w:r w:rsidR="002018BC" w:rsidRPr="00AB7B20">
        <w:rPr>
          <w:rFonts w:ascii="Times New Roman" w:hAnsi="Times New Roman" w:cs="Times New Roman"/>
          <w:sz w:val="28"/>
          <w:szCs w:val="28"/>
        </w:rPr>
        <w:t xml:space="preserve"> для</w:t>
      </w:r>
      <w:r w:rsidR="00451073" w:rsidRPr="00AB7B20">
        <w:rPr>
          <w:rFonts w:ascii="Times New Roman" w:hAnsi="Times New Roman" w:cs="Times New Roman"/>
          <w:sz w:val="28"/>
          <w:szCs w:val="28"/>
        </w:rPr>
        <w:t xml:space="preserve"> 434 участк</w:t>
      </w:r>
      <w:r w:rsidR="002018BC" w:rsidRPr="00AB7B20">
        <w:rPr>
          <w:rFonts w:ascii="Times New Roman" w:hAnsi="Times New Roman" w:cs="Times New Roman"/>
          <w:sz w:val="28"/>
          <w:szCs w:val="28"/>
        </w:rPr>
        <w:t>ов в ЕГРН была исправлена категория</w:t>
      </w:r>
      <w:r w:rsidR="00641EF1" w:rsidRPr="00AB7B20">
        <w:rPr>
          <w:rFonts w:ascii="Times New Roman" w:hAnsi="Times New Roman" w:cs="Times New Roman"/>
          <w:sz w:val="28"/>
          <w:szCs w:val="28"/>
        </w:rPr>
        <w:t xml:space="preserve"> </w:t>
      </w:r>
      <w:r w:rsidR="002018BC" w:rsidRPr="00AB7B20">
        <w:rPr>
          <w:rFonts w:ascii="Times New Roman" w:hAnsi="Times New Roman" w:cs="Times New Roman"/>
          <w:sz w:val="28"/>
          <w:szCs w:val="28"/>
        </w:rPr>
        <w:t xml:space="preserve">земель – с земель лесного фонда на </w:t>
      </w:r>
      <w:r w:rsidR="00641EF1" w:rsidRPr="00AB7B20">
        <w:rPr>
          <w:rFonts w:ascii="Times New Roman" w:hAnsi="Times New Roman" w:cs="Times New Roman"/>
          <w:sz w:val="28"/>
          <w:szCs w:val="28"/>
        </w:rPr>
        <w:t>зем</w:t>
      </w:r>
      <w:r w:rsidR="002018BC" w:rsidRPr="00AB7B20">
        <w:rPr>
          <w:rFonts w:ascii="Times New Roman" w:hAnsi="Times New Roman" w:cs="Times New Roman"/>
          <w:sz w:val="28"/>
          <w:szCs w:val="28"/>
        </w:rPr>
        <w:t>ли</w:t>
      </w:r>
      <w:r w:rsidR="00641EF1" w:rsidRPr="00AB7B20">
        <w:rPr>
          <w:rFonts w:ascii="Times New Roman" w:hAnsi="Times New Roman" w:cs="Times New Roman"/>
          <w:sz w:val="28"/>
          <w:szCs w:val="28"/>
        </w:rPr>
        <w:t xml:space="preserve"> сельскохозяйственного назначения и</w:t>
      </w:r>
      <w:r w:rsidR="0094685F" w:rsidRPr="00AB7B20">
        <w:rPr>
          <w:rFonts w:ascii="Times New Roman" w:hAnsi="Times New Roman" w:cs="Times New Roman"/>
          <w:sz w:val="28"/>
          <w:szCs w:val="28"/>
        </w:rPr>
        <w:t xml:space="preserve"> зем</w:t>
      </w:r>
      <w:r w:rsidR="002018BC" w:rsidRPr="00AB7B20">
        <w:rPr>
          <w:rFonts w:ascii="Times New Roman" w:hAnsi="Times New Roman" w:cs="Times New Roman"/>
          <w:sz w:val="28"/>
          <w:szCs w:val="28"/>
        </w:rPr>
        <w:t>ли</w:t>
      </w:r>
      <w:r w:rsidR="00641EF1" w:rsidRPr="00AB7B20">
        <w:rPr>
          <w:rFonts w:ascii="Times New Roman" w:hAnsi="Times New Roman" w:cs="Times New Roman"/>
          <w:sz w:val="28"/>
          <w:szCs w:val="28"/>
        </w:rPr>
        <w:t xml:space="preserve"> населенных пунктов</w:t>
      </w:r>
      <w:r w:rsidR="007561C3" w:rsidRPr="00AB7B20">
        <w:rPr>
          <w:rFonts w:ascii="Times New Roman" w:hAnsi="Times New Roman" w:cs="Times New Roman"/>
          <w:sz w:val="28"/>
          <w:szCs w:val="28"/>
        </w:rPr>
        <w:t>.</w:t>
      </w:r>
      <w:r w:rsidRPr="00AB7B20">
        <w:rPr>
          <w:rFonts w:ascii="Times New Roman" w:hAnsi="Times New Roman" w:cs="Times New Roman"/>
          <w:sz w:val="28"/>
          <w:szCs w:val="28"/>
        </w:rPr>
        <w:t xml:space="preserve"> </w:t>
      </w:r>
    </w:p>
    <w:p w:rsidR="006F34EF" w:rsidRPr="00AB7B20" w:rsidRDefault="006F34EF" w:rsidP="00AB7B20">
      <w:pPr>
        <w:spacing w:after="100" w:afterAutospacing="1" w:line="360" w:lineRule="auto"/>
        <w:ind w:firstLine="709"/>
        <w:jc w:val="both"/>
        <w:rPr>
          <w:rFonts w:ascii="Times New Roman" w:hAnsi="Times New Roman" w:cs="Times New Roman"/>
          <w:sz w:val="28"/>
          <w:szCs w:val="28"/>
        </w:rPr>
      </w:pPr>
      <w:r w:rsidRPr="008C4859">
        <w:rPr>
          <w:rFonts w:ascii="Times New Roman" w:hAnsi="Times New Roman" w:cs="Times New Roman"/>
          <w:b/>
          <w:sz w:val="28"/>
          <w:szCs w:val="28"/>
        </w:rPr>
        <w:t>Заместитель министра лесного комплекса Иркутской области Юрий Никольский</w:t>
      </w:r>
      <w:r w:rsidRPr="00AB7B20">
        <w:rPr>
          <w:rFonts w:ascii="Times New Roman" w:hAnsi="Times New Roman" w:cs="Times New Roman"/>
          <w:sz w:val="28"/>
          <w:szCs w:val="28"/>
        </w:rPr>
        <w:t xml:space="preserve"> отметил, что ведомствами проделана обширная работа по уточнению границ лесного фонда. Он пояснил, что для работы создана межведомственная группа, которая занимается уточнением границ спорных участков.</w:t>
      </w:r>
    </w:p>
    <w:p w:rsidR="006F34EF" w:rsidRPr="00AB7B20" w:rsidRDefault="006F34EF" w:rsidP="00AB7B20">
      <w:pPr>
        <w:spacing w:after="100" w:afterAutospacing="1" w:line="360" w:lineRule="auto"/>
        <w:ind w:firstLine="709"/>
        <w:jc w:val="both"/>
        <w:rPr>
          <w:rFonts w:ascii="Times New Roman" w:hAnsi="Times New Roman" w:cs="Times New Roman"/>
          <w:sz w:val="28"/>
          <w:szCs w:val="28"/>
        </w:rPr>
      </w:pPr>
      <w:r w:rsidRPr="00AB7B20">
        <w:rPr>
          <w:rFonts w:ascii="Times New Roman" w:hAnsi="Times New Roman" w:cs="Times New Roman"/>
          <w:sz w:val="28"/>
          <w:szCs w:val="28"/>
        </w:rPr>
        <w:t xml:space="preserve">«На 1 декабря 2019 года было проведено уже 25 заседаний межведомственной группы, на которых рассмотрено 6528 участков. Примерная площадь исключенных из государственного реестра участков составляет порядка 1721,3 га. Кроме этого, есть участки, по которым оспариваются права, таких участков 790», - уточнил </w:t>
      </w:r>
      <w:r w:rsidRPr="008C4859">
        <w:rPr>
          <w:rFonts w:ascii="Times New Roman" w:hAnsi="Times New Roman" w:cs="Times New Roman"/>
          <w:b/>
          <w:sz w:val="28"/>
          <w:szCs w:val="28"/>
        </w:rPr>
        <w:t>Юрий Никольский</w:t>
      </w:r>
      <w:r w:rsidRPr="00AB7B20">
        <w:rPr>
          <w:rFonts w:ascii="Times New Roman" w:hAnsi="Times New Roman" w:cs="Times New Roman"/>
          <w:sz w:val="28"/>
          <w:szCs w:val="28"/>
        </w:rPr>
        <w:t>.</w:t>
      </w:r>
    </w:p>
    <w:p w:rsidR="00146243" w:rsidRPr="00AB7B20" w:rsidRDefault="006F34EF" w:rsidP="00AB7B20">
      <w:pPr>
        <w:spacing w:after="100" w:afterAutospacing="1" w:line="360" w:lineRule="auto"/>
        <w:ind w:firstLine="709"/>
        <w:jc w:val="both"/>
        <w:rPr>
          <w:rFonts w:ascii="Times New Roman" w:hAnsi="Times New Roman" w:cs="Times New Roman"/>
          <w:sz w:val="28"/>
          <w:szCs w:val="28"/>
        </w:rPr>
      </w:pPr>
      <w:r w:rsidRPr="00AB7B20">
        <w:rPr>
          <w:rFonts w:ascii="Times New Roman" w:hAnsi="Times New Roman" w:cs="Times New Roman"/>
          <w:sz w:val="28"/>
          <w:szCs w:val="28"/>
        </w:rPr>
        <w:t>По словам заместителя министра, в министерство лесного комплекса поступили заявления о согласовании схемы расположения на кадастровом плане 11 326 участков. По 8 785 уже принято решение о согласовании. По 2 тысячам получены отказы на основании пересечения с землями лесного фонда. Порядка 300 участков находятся в работе в данное время.</w:t>
      </w:r>
    </w:p>
    <w:p w:rsidR="000A0E40" w:rsidRDefault="009F0C37" w:rsidP="00AB7B20">
      <w:pPr>
        <w:spacing w:after="100" w:afterAutospacing="1" w:line="360" w:lineRule="auto"/>
        <w:ind w:firstLine="709"/>
        <w:jc w:val="both"/>
        <w:rPr>
          <w:rFonts w:ascii="Times New Roman" w:hAnsi="Times New Roman" w:cs="Times New Roman"/>
          <w:b/>
          <w:sz w:val="28"/>
          <w:szCs w:val="28"/>
        </w:rPr>
      </w:pPr>
      <w:r w:rsidRPr="00AB7B20">
        <w:rPr>
          <w:rFonts w:ascii="Times New Roman" w:hAnsi="Times New Roman" w:cs="Times New Roman"/>
          <w:sz w:val="28"/>
          <w:szCs w:val="28"/>
        </w:rPr>
        <w:t>«</w:t>
      </w:r>
      <w:r w:rsidR="006F34EF" w:rsidRPr="00AB7B20">
        <w:rPr>
          <w:rFonts w:ascii="Times New Roman" w:hAnsi="Times New Roman" w:cs="Times New Roman"/>
          <w:sz w:val="28"/>
          <w:szCs w:val="28"/>
        </w:rPr>
        <w:t xml:space="preserve">Установление правильных границ земель лесного фонда необходимо </w:t>
      </w:r>
      <w:r w:rsidR="0053792D">
        <w:rPr>
          <w:rFonts w:ascii="Times New Roman" w:hAnsi="Times New Roman" w:cs="Times New Roman"/>
          <w:sz w:val="28"/>
          <w:szCs w:val="28"/>
        </w:rPr>
        <w:t xml:space="preserve">не только </w:t>
      </w:r>
      <w:r w:rsidR="006F34EF" w:rsidRPr="00AB7B20">
        <w:rPr>
          <w:rFonts w:ascii="Times New Roman" w:hAnsi="Times New Roman" w:cs="Times New Roman"/>
          <w:sz w:val="28"/>
          <w:szCs w:val="28"/>
        </w:rPr>
        <w:t xml:space="preserve">для защиты прав граждан, </w:t>
      </w:r>
      <w:r w:rsidR="0053792D">
        <w:rPr>
          <w:rFonts w:ascii="Times New Roman" w:hAnsi="Times New Roman" w:cs="Times New Roman"/>
          <w:sz w:val="28"/>
          <w:szCs w:val="28"/>
        </w:rPr>
        <w:t>н</w:t>
      </w:r>
      <w:r w:rsidR="00C52FC5">
        <w:rPr>
          <w:rFonts w:ascii="Times New Roman" w:hAnsi="Times New Roman" w:cs="Times New Roman"/>
          <w:sz w:val="28"/>
          <w:szCs w:val="28"/>
        </w:rPr>
        <w:t>о</w:t>
      </w:r>
      <w:r w:rsidR="0053792D">
        <w:rPr>
          <w:rFonts w:ascii="Times New Roman" w:hAnsi="Times New Roman" w:cs="Times New Roman"/>
          <w:sz w:val="28"/>
          <w:szCs w:val="28"/>
        </w:rPr>
        <w:t xml:space="preserve"> и для защиты прав Российской Федерации</w:t>
      </w:r>
      <w:r w:rsidR="000A0E40">
        <w:rPr>
          <w:rFonts w:ascii="Times New Roman" w:hAnsi="Times New Roman" w:cs="Times New Roman"/>
          <w:sz w:val="28"/>
          <w:szCs w:val="28"/>
        </w:rPr>
        <w:t>»</w:t>
      </w:r>
      <w:r w:rsidR="006F34EF" w:rsidRPr="00AB7B20">
        <w:rPr>
          <w:rFonts w:ascii="Times New Roman" w:hAnsi="Times New Roman" w:cs="Times New Roman"/>
          <w:sz w:val="28"/>
          <w:szCs w:val="28"/>
        </w:rPr>
        <w:t>, – отметила на пресс-конф</w:t>
      </w:r>
      <w:r w:rsidRPr="00AB7B20">
        <w:rPr>
          <w:rFonts w:ascii="Times New Roman" w:hAnsi="Times New Roman" w:cs="Times New Roman"/>
          <w:sz w:val="28"/>
          <w:szCs w:val="28"/>
        </w:rPr>
        <w:t xml:space="preserve">еренции </w:t>
      </w:r>
      <w:r w:rsidRPr="008C4859">
        <w:rPr>
          <w:rFonts w:ascii="Times New Roman" w:hAnsi="Times New Roman" w:cs="Times New Roman"/>
          <w:b/>
          <w:sz w:val="28"/>
          <w:szCs w:val="28"/>
        </w:rPr>
        <w:t xml:space="preserve">заместитель директора </w:t>
      </w:r>
      <w:r w:rsidR="008C4859" w:rsidRPr="008C4859">
        <w:rPr>
          <w:rFonts w:ascii="Times New Roman" w:hAnsi="Times New Roman" w:cs="Times New Roman"/>
          <w:b/>
          <w:sz w:val="28"/>
          <w:szCs w:val="28"/>
        </w:rPr>
        <w:t>К</w:t>
      </w:r>
      <w:r w:rsidR="006F34EF" w:rsidRPr="008C4859">
        <w:rPr>
          <w:rFonts w:ascii="Times New Roman" w:hAnsi="Times New Roman" w:cs="Times New Roman"/>
          <w:b/>
          <w:sz w:val="28"/>
          <w:szCs w:val="28"/>
        </w:rPr>
        <w:t>адастровой палаты</w:t>
      </w:r>
      <w:r w:rsidRPr="008C4859">
        <w:rPr>
          <w:rFonts w:ascii="Times New Roman" w:hAnsi="Times New Roman" w:cs="Times New Roman"/>
          <w:b/>
          <w:sz w:val="28"/>
          <w:szCs w:val="28"/>
        </w:rPr>
        <w:t xml:space="preserve"> по</w:t>
      </w:r>
      <w:r w:rsidR="006F34EF" w:rsidRPr="008C4859">
        <w:rPr>
          <w:rFonts w:ascii="Times New Roman" w:hAnsi="Times New Roman" w:cs="Times New Roman"/>
          <w:b/>
          <w:sz w:val="28"/>
          <w:szCs w:val="28"/>
        </w:rPr>
        <w:t xml:space="preserve"> Иркутской области Евгения </w:t>
      </w:r>
      <w:proofErr w:type="spellStart"/>
      <w:r w:rsidR="006F34EF" w:rsidRPr="008C4859">
        <w:rPr>
          <w:rFonts w:ascii="Times New Roman" w:hAnsi="Times New Roman" w:cs="Times New Roman"/>
          <w:b/>
          <w:sz w:val="28"/>
          <w:szCs w:val="28"/>
        </w:rPr>
        <w:t>Бутак</w:t>
      </w:r>
      <w:bookmarkStart w:id="0" w:name="_GoBack"/>
      <w:bookmarkEnd w:id="0"/>
      <w:r w:rsidR="006F34EF" w:rsidRPr="008C4859">
        <w:rPr>
          <w:rFonts w:ascii="Times New Roman" w:hAnsi="Times New Roman" w:cs="Times New Roman"/>
          <w:b/>
          <w:sz w:val="28"/>
          <w:szCs w:val="28"/>
        </w:rPr>
        <w:t>ова</w:t>
      </w:r>
      <w:proofErr w:type="spellEnd"/>
      <w:r w:rsidR="000A0E40">
        <w:rPr>
          <w:rFonts w:ascii="Times New Roman" w:hAnsi="Times New Roman" w:cs="Times New Roman"/>
          <w:b/>
          <w:sz w:val="28"/>
          <w:szCs w:val="28"/>
        </w:rPr>
        <w:t>.</w:t>
      </w:r>
    </w:p>
    <w:p w:rsidR="006F34EF" w:rsidRPr="00AB7B20" w:rsidRDefault="00D0362B" w:rsidP="00AB7B20">
      <w:pPr>
        <w:spacing w:after="100" w:afterAutospacing="1" w:line="360" w:lineRule="auto"/>
        <w:ind w:firstLine="709"/>
        <w:jc w:val="both"/>
        <w:rPr>
          <w:rFonts w:ascii="Times New Roman" w:hAnsi="Times New Roman" w:cs="Times New Roman"/>
          <w:sz w:val="28"/>
          <w:szCs w:val="28"/>
        </w:rPr>
      </w:pPr>
      <w:r w:rsidRPr="00D0362B">
        <w:rPr>
          <w:rFonts w:ascii="Times New Roman" w:hAnsi="Times New Roman" w:cs="Times New Roman"/>
          <w:sz w:val="28"/>
          <w:szCs w:val="28"/>
        </w:rPr>
        <w:lastRenderedPageBreak/>
        <w:t>Она</w:t>
      </w:r>
      <w:r w:rsidR="006F34EF" w:rsidRPr="00AB7B20">
        <w:rPr>
          <w:rFonts w:ascii="Times New Roman" w:hAnsi="Times New Roman" w:cs="Times New Roman"/>
          <w:sz w:val="28"/>
          <w:szCs w:val="28"/>
        </w:rPr>
        <w:t xml:space="preserve"> сообщила, что </w:t>
      </w:r>
      <w:r w:rsidR="000A0E40">
        <w:rPr>
          <w:rFonts w:ascii="Times New Roman" w:hAnsi="Times New Roman" w:cs="Times New Roman"/>
          <w:sz w:val="28"/>
          <w:szCs w:val="28"/>
        </w:rPr>
        <w:t>Федеральн</w:t>
      </w:r>
      <w:r w:rsidR="001A7FCC">
        <w:rPr>
          <w:rFonts w:ascii="Times New Roman" w:hAnsi="Times New Roman" w:cs="Times New Roman"/>
          <w:sz w:val="28"/>
          <w:szCs w:val="28"/>
        </w:rPr>
        <w:t>ое</w:t>
      </w:r>
      <w:r w:rsidR="000A0E40">
        <w:rPr>
          <w:rFonts w:ascii="Times New Roman" w:hAnsi="Times New Roman" w:cs="Times New Roman"/>
          <w:sz w:val="28"/>
          <w:szCs w:val="28"/>
        </w:rPr>
        <w:t xml:space="preserve"> агентство лесного</w:t>
      </w:r>
      <w:r w:rsidR="006F34EF" w:rsidRPr="00AB7B20">
        <w:rPr>
          <w:rFonts w:ascii="Times New Roman" w:hAnsi="Times New Roman" w:cs="Times New Roman"/>
          <w:sz w:val="28"/>
          <w:szCs w:val="28"/>
        </w:rPr>
        <w:t xml:space="preserve"> </w:t>
      </w:r>
      <w:r w:rsidR="000A0E40">
        <w:rPr>
          <w:rFonts w:ascii="Times New Roman" w:hAnsi="Times New Roman" w:cs="Times New Roman"/>
          <w:sz w:val="28"/>
          <w:szCs w:val="28"/>
        </w:rPr>
        <w:t>хозяйства проводит работ</w:t>
      </w:r>
      <w:r w:rsidR="001A7FCC">
        <w:rPr>
          <w:rFonts w:ascii="Times New Roman" w:hAnsi="Times New Roman" w:cs="Times New Roman"/>
          <w:sz w:val="28"/>
          <w:szCs w:val="28"/>
        </w:rPr>
        <w:t>у</w:t>
      </w:r>
      <w:r w:rsidR="000A0E40">
        <w:rPr>
          <w:rFonts w:ascii="Times New Roman" w:hAnsi="Times New Roman" w:cs="Times New Roman"/>
          <w:sz w:val="28"/>
          <w:szCs w:val="28"/>
        </w:rPr>
        <w:t xml:space="preserve"> по</w:t>
      </w:r>
      <w:r w:rsidR="006F34EF" w:rsidRPr="00AB7B20">
        <w:rPr>
          <w:rFonts w:ascii="Times New Roman" w:hAnsi="Times New Roman" w:cs="Times New Roman"/>
          <w:sz w:val="28"/>
          <w:szCs w:val="28"/>
        </w:rPr>
        <w:t xml:space="preserve"> уточнени</w:t>
      </w:r>
      <w:r w:rsidR="000A0E40">
        <w:rPr>
          <w:rFonts w:ascii="Times New Roman" w:hAnsi="Times New Roman" w:cs="Times New Roman"/>
          <w:sz w:val="28"/>
          <w:szCs w:val="28"/>
        </w:rPr>
        <w:t>ю</w:t>
      </w:r>
      <w:r w:rsidR="006F34EF" w:rsidRPr="00AB7B20">
        <w:rPr>
          <w:rFonts w:ascii="Times New Roman" w:hAnsi="Times New Roman" w:cs="Times New Roman"/>
          <w:sz w:val="28"/>
          <w:szCs w:val="28"/>
        </w:rPr>
        <w:t xml:space="preserve"> границ лесничеств. Сейчас в Единый реестр недвижимости внесены границы Киренского, </w:t>
      </w:r>
      <w:proofErr w:type="spellStart"/>
      <w:r w:rsidR="006F34EF" w:rsidRPr="00AB7B20">
        <w:rPr>
          <w:rFonts w:ascii="Times New Roman" w:hAnsi="Times New Roman" w:cs="Times New Roman"/>
          <w:sz w:val="28"/>
          <w:szCs w:val="28"/>
        </w:rPr>
        <w:t>Бодайбинского</w:t>
      </w:r>
      <w:proofErr w:type="spellEnd"/>
      <w:r w:rsidR="006F34EF" w:rsidRPr="00AB7B20">
        <w:rPr>
          <w:rFonts w:ascii="Times New Roman" w:hAnsi="Times New Roman" w:cs="Times New Roman"/>
          <w:sz w:val="28"/>
          <w:szCs w:val="28"/>
        </w:rPr>
        <w:t xml:space="preserve"> и </w:t>
      </w:r>
      <w:proofErr w:type="spellStart"/>
      <w:r w:rsidR="006F34EF" w:rsidRPr="00AB7B20">
        <w:rPr>
          <w:rFonts w:ascii="Times New Roman" w:hAnsi="Times New Roman" w:cs="Times New Roman"/>
          <w:sz w:val="28"/>
          <w:szCs w:val="28"/>
        </w:rPr>
        <w:t>Голоустненского</w:t>
      </w:r>
      <w:proofErr w:type="spellEnd"/>
      <w:r w:rsidR="006F34EF" w:rsidRPr="00AB7B20">
        <w:rPr>
          <w:rFonts w:ascii="Times New Roman" w:hAnsi="Times New Roman" w:cs="Times New Roman"/>
          <w:sz w:val="28"/>
          <w:szCs w:val="28"/>
        </w:rPr>
        <w:t xml:space="preserve"> лесничеств, их общая площадь более 131 </w:t>
      </w:r>
      <w:proofErr w:type="gramStart"/>
      <w:r w:rsidR="006F34EF" w:rsidRPr="00AB7B20">
        <w:rPr>
          <w:rFonts w:ascii="Times New Roman" w:hAnsi="Times New Roman" w:cs="Times New Roman"/>
          <w:sz w:val="28"/>
          <w:szCs w:val="28"/>
        </w:rPr>
        <w:t>млн</w:t>
      </w:r>
      <w:proofErr w:type="gramEnd"/>
      <w:r w:rsidR="006F34EF" w:rsidRPr="00AB7B20">
        <w:rPr>
          <w:rFonts w:ascii="Times New Roman" w:hAnsi="Times New Roman" w:cs="Times New Roman"/>
          <w:sz w:val="28"/>
          <w:szCs w:val="28"/>
        </w:rPr>
        <w:t xml:space="preserve"> квадратных метров. В 2019 году Рослесхоз обратился в Кадастровую палату </w:t>
      </w:r>
      <w:r w:rsidR="000A0E40">
        <w:rPr>
          <w:rFonts w:ascii="Times New Roman" w:hAnsi="Times New Roman" w:cs="Times New Roman"/>
          <w:sz w:val="28"/>
          <w:szCs w:val="28"/>
        </w:rPr>
        <w:t xml:space="preserve">с документами о внесении сведений о границах </w:t>
      </w:r>
      <w:proofErr w:type="spellStart"/>
      <w:r w:rsidR="006F34EF" w:rsidRPr="00AB7B20">
        <w:rPr>
          <w:rFonts w:ascii="Times New Roman" w:hAnsi="Times New Roman" w:cs="Times New Roman"/>
          <w:sz w:val="28"/>
          <w:szCs w:val="28"/>
        </w:rPr>
        <w:t>Усолького</w:t>
      </w:r>
      <w:proofErr w:type="spellEnd"/>
      <w:r w:rsidR="006F34EF" w:rsidRPr="00AB7B20">
        <w:rPr>
          <w:rFonts w:ascii="Times New Roman" w:hAnsi="Times New Roman" w:cs="Times New Roman"/>
          <w:sz w:val="28"/>
          <w:szCs w:val="28"/>
        </w:rPr>
        <w:t xml:space="preserve">, </w:t>
      </w:r>
      <w:proofErr w:type="spellStart"/>
      <w:r w:rsidR="006F34EF" w:rsidRPr="00AB7B20">
        <w:rPr>
          <w:rFonts w:ascii="Times New Roman" w:hAnsi="Times New Roman" w:cs="Times New Roman"/>
          <w:sz w:val="28"/>
          <w:szCs w:val="28"/>
        </w:rPr>
        <w:t>Нижнеудинского</w:t>
      </w:r>
      <w:proofErr w:type="spellEnd"/>
      <w:r w:rsidR="006F34EF" w:rsidRPr="00AB7B20">
        <w:rPr>
          <w:rFonts w:ascii="Times New Roman" w:hAnsi="Times New Roman" w:cs="Times New Roman"/>
          <w:sz w:val="28"/>
          <w:szCs w:val="28"/>
        </w:rPr>
        <w:t xml:space="preserve">, </w:t>
      </w:r>
      <w:proofErr w:type="spellStart"/>
      <w:r w:rsidR="006F34EF" w:rsidRPr="00AB7B20">
        <w:rPr>
          <w:rFonts w:ascii="Times New Roman" w:hAnsi="Times New Roman" w:cs="Times New Roman"/>
          <w:sz w:val="28"/>
          <w:szCs w:val="28"/>
        </w:rPr>
        <w:t>Кач</w:t>
      </w:r>
      <w:r w:rsidR="000A0E40">
        <w:rPr>
          <w:rFonts w:ascii="Times New Roman" w:hAnsi="Times New Roman" w:cs="Times New Roman"/>
          <w:sz w:val="28"/>
          <w:szCs w:val="28"/>
        </w:rPr>
        <w:t>угского</w:t>
      </w:r>
      <w:proofErr w:type="spellEnd"/>
      <w:r w:rsidR="000A0E40">
        <w:rPr>
          <w:rFonts w:ascii="Times New Roman" w:hAnsi="Times New Roman" w:cs="Times New Roman"/>
          <w:sz w:val="28"/>
          <w:szCs w:val="28"/>
        </w:rPr>
        <w:t xml:space="preserve"> и Иркутского лесничеств.</w:t>
      </w:r>
      <w:r w:rsidR="006F34EF" w:rsidRPr="00AB7B20">
        <w:rPr>
          <w:rFonts w:ascii="Times New Roman" w:hAnsi="Times New Roman" w:cs="Times New Roman"/>
          <w:sz w:val="28"/>
          <w:szCs w:val="28"/>
        </w:rPr>
        <w:t xml:space="preserve"> </w:t>
      </w:r>
      <w:r w:rsidR="000A0E40">
        <w:rPr>
          <w:rFonts w:ascii="Times New Roman" w:hAnsi="Times New Roman" w:cs="Times New Roman"/>
          <w:sz w:val="28"/>
          <w:szCs w:val="28"/>
        </w:rPr>
        <w:t xml:space="preserve">Сведения </w:t>
      </w:r>
      <w:r w:rsidR="006F34EF" w:rsidRPr="00AB7B20">
        <w:rPr>
          <w:rFonts w:ascii="Times New Roman" w:hAnsi="Times New Roman" w:cs="Times New Roman"/>
          <w:sz w:val="28"/>
          <w:szCs w:val="28"/>
        </w:rPr>
        <w:t>пока</w:t>
      </w:r>
      <w:r w:rsidR="000A0E40">
        <w:rPr>
          <w:rFonts w:ascii="Times New Roman" w:hAnsi="Times New Roman" w:cs="Times New Roman"/>
          <w:sz w:val="28"/>
          <w:szCs w:val="28"/>
        </w:rPr>
        <w:t xml:space="preserve"> не внесены в ЕГРН, так как требуется доработка документов</w:t>
      </w:r>
      <w:r w:rsidR="006F34EF" w:rsidRPr="00AB7B20">
        <w:rPr>
          <w:rFonts w:ascii="Times New Roman" w:hAnsi="Times New Roman" w:cs="Times New Roman"/>
          <w:sz w:val="28"/>
          <w:szCs w:val="28"/>
        </w:rPr>
        <w:t>.</w:t>
      </w:r>
    </w:p>
    <w:p w:rsidR="0007744B" w:rsidRPr="00AB7B20" w:rsidRDefault="0007744B" w:rsidP="00AB7B20">
      <w:pPr>
        <w:spacing w:after="100" w:afterAutospacing="1" w:line="360" w:lineRule="auto"/>
        <w:jc w:val="both"/>
        <w:rPr>
          <w:rFonts w:ascii="Times New Roman" w:hAnsi="Times New Roman" w:cs="Times New Roman"/>
          <w:sz w:val="28"/>
          <w:szCs w:val="28"/>
        </w:rPr>
      </w:pPr>
    </w:p>
    <w:p w:rsidR="0007744B" w:rsidRPr="00AB7B20" w:rsidRDefault="0007744B" w:rsidP="00AB7B20">
      <w:pPr>
        <w:spacing w:after="100" w:afterAutospacing="1" w:line="360" w:lineRule="auto"/>
        <w:jc w:val="both"/>
        <w:rPr>
          <w:rFonts w:ascii="Times New Roman" w:hAnsi="Times New Roman" w:cs="Times New Roman"/>
          <w:sz w:val="28"/>
          <w:szCs w:val="28"/>
        </w:rPr>
      </w:pPr>
    </w:p>
    <w:sectPr w:rsidR="0007744B" w:rsidRPr="00AB7B20" w:rsidSect="002E087A">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9230F"/>
    <w:rsid w:val="0007744B"/>
    <w:rsid w:val="0008719C"/>
    <w:rsid w:val="000A0E40"/>
    <w:rsid w:val="000E22CC"/>
    <w:rsid w:val="0011204C"/>
    <w:rsid w:val="00146243"/>
    <w:rsid w:val="001A7FCC"/>
    <w:rsid w:val="001B669A"/>
    <w:rsid w:val="002018BC"/>
    <w:rsid w:val="002E087A"/>
    <w:rsid w:val="002F0373"/>
    <w:rsid w:val="003E79AB"/>
    <w:rsid w:val="00451073"/>
    <w:rsid w:val="00463B09"/>
    <w:rsid w:val="004A43D0"/>
    <w:rsid w:val="004C1CE4"/>
    <w:rsid w:val="00513F0E"/>
    <w:rsid w:val="0053792D"/>
    <w:rsid w:val="00551091"/>
    <w:rsid w:val="00641EF1"/>
    <w:rsid w:val="00662136"/>
    <w:rsid w:val="00684B64"/>
    <w:rsid w:val="006900AE"/>
    <w:rsid w:val="006F34EF"/>
    <w:rsid w:val="00730FB2"/>
    <w:rsid w:val="00743462"/>
    <w:rsid w:val="007561C3"/>
    <w:rsid w:val="0078207D"/>
    <w:rsid w:val="008A6B73"/>
    <w:rsid w:val="008C4859"/>
    <w:rsid w:val="008D0B79"/>
    <w:rsid w:val="0090765F"/>
    <w:rsid w:val="00922936"/>
    <w:rsid w:val="0094685F"/>
    <w:rsid w:val="009B5667"/>
    <w:rsid w:val="009C7590"/>
    <w:rsid w:val="009F0C37"/>
    <w:rsid w:val="00AB7B20"/>
    <w:rsid w:val="00B33BDC"/>
    <w:rsid w:val="00C52FC5"/>
    <w:rsid w:val="00C84EE9"/>
    <w:rsid w:val="00D0362B"/>
    <w:rsid w:val="00D16F0A"/>
    <w:rsid w:val="00D82554"/>
    <w:rsid w:val="00D9230F"/>
    <w:rsid w:val="00DE1A3A"/>
    <w:rsid w:val="00E1684E"/>
    <w:rsid w:val="00E47CF9"/>
    <w:rsid w:val="00E67944"/>
    <w:rsid w:val="00EE2E69"/>
    <w:rsid w:val="00F07B46"/>
    <w:rsid w:val="00FB70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B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037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F0373"/>
    <w:rPr>
      <w:rFonts w:ascii="Segoe UI" w:hAnsi="Segoe UI" w:cs="Segoe UI"/>
      <w:sz w:val="18"/>
      <w:szCs w:val="18"/>
    </w:rPr>
  </w:style>
  <w:style w:type="character" w:styleId="a5">
    <w:name w:val="Hyperlink"/>
    <w:basedOn w:val="a0"/>
    <w:uiPriority w:val="99"/>
    <w:unhideWhenUsed/>
    <w:rsid w:val="0055109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07308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574</Words>
  <Characters>3274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Кондратьева Ирина Викторовна</dc:creator>
  <cp:lastModifiedBy>hilchenko_ea</cp:lastModifiedBy>
  <cp:revision>7</cp:revision>
  <cp:lastPrinted>2019-12-06T08:56:00Z</cp:lastPrinted>
  <dcterms:created xsi:type="dcterms:W3CDTF">2019-12-06T07:42:00Z</dcterms:created>
  <dcterms:modified xsi:type="dcterms:W3CDTF">2019-12-06T09:51:00Z</dcterms:modified>
</cp:coreProperties>
</file>