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BE5581">
        <w:trPr>
          <w:trHeight w:val="219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</w:tbl>
    <w:p w:rsidR="00EB265B" w:rsidRDefault="00BE5581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</w:t>
      </w:r>
      <w:r w:rsidR="002914CB">
        <w:rPr>
          <w:rFonts w:ascii="Arial" w:hAnsi="Arial" w:cs="Arial"/>
          <w:color w:val="202122"/>
          <w:shd w:val="clear" w:color="auto" w:fill="FFFFFF"/>
        </w:rPr>
        <w:t>8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EB265B">
        <w:rPr>
          <w:rFonts w:ascii="Arial" w:hAnsi="Arial" w:cs="Arial"/>
          <w:color w:val="202122"/>
          <w:shd w:val="clear" w:color="auto" w:fill="FFFFFF"/>
        </w:rPr>
        <w:t>л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>я 2022 года</w:t>
      </w:r>
    </w:p>
    <w:p w:rsidR="0088195D" w:rsidRDefault="004219B1" w:rsidP="007F7AE8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Электронная регистрация</w:t>
      </w:r>
      <w:r w:rsidR="002B32B0">
        <w:rPr>
          <w:rFonts w:ascii="Arial" w:hAnsi="Arial" w:cs="Arial"/>
          <w:b/>
          <w:color w:val="202122"/>
          <w:shd w:val="clear" w:color="auto" w:fill="FFFFFF"/>
        </w:rPr>
        <w:t>. Рейтинг застройщиков Иркутской области.</w:t>
      </w:r>
    </w:p>
    <w:p w:rsidR="004219B1" w:rsidRDefault="0088195D" w:rsidP="00BE5581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4219B1">
        <w:rPr>
          <w:rFonts w:ascii="Arial" w:hAnsi="Arial" w:cs="Arial"/>
          <w:b/>
          <w:color w:val="202122"/>
          <w:shd w:val="clear" w:color="auto" w:fill="FFFFFF"/>
        </w:rPr>
        <w:t xml:space="preserve"> </w:t>
      </w:r>
    </w:p>
    <w:p w:rsidR="00A15790" w:rsidRDefault="00385693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К</w:t>
      </w:r>
      <w:r w:rsidR="004219B1" w:rsidRPr="004219B1">
        <w:rPr>
          <w:rFonts w:ascii="Arial" w:hAnsi="Arial" w:cs="Arial"/>
          <w:color w:val="202122"/>
          <w:shd w:val="clear" w:color="auto" w:fill="FFFFFF"/>
        </w:rPr>
        <w:t xml:space="preserve">ак часто застройщики обращаются за регистрацией договоров </w:t>
      </w:r>
      <w:r w:rsidR="006417B2" w:rsidRPr="004219B1">
        <w:rPr>
          <w:rFonts w:ascii="Arial" w:hAnsi="Arial" w:cs="Arial"/>
          <w:color w:val="202122"/>
          <w:shd w:val="clear" w:color="auto" w:fill="FFFFFF"/>
        </w:rPr>
        <w:t xml:space="preserve">участия в </w:t>
      </w:r>
      <w:r w:rsidR="004219B1" w:rsidRPr="004219B1">
        <w:rPr>
          <w:rFonts w:ascii="Arial" w:hAnsi="Arial" w:cs="Arial"/>
          <w:color w:val="202122"/>
          <w:shd w:val="clear" w:color="auto" w:fill="FFFFFF"/>
        </w:rPr>
        <w:t>долево</w:t>
      </w:r>
      <w:r w:rsidR="006417B2">
        <w:rPr>
          <w:rFonts w:ascii="Arial" w:hAnsi="Arial" w:cs="Arial"/>
          <w:color w:val="202122"/>
          <w:shd w:val="clear" w:color="auto" w:fill="FFFFFF"/>
        </w:rPr>
        <w:t>м</w:t>
      </w:r>
      <w:r w:rsidR="004219B1" w:rsidRPr="004219B1">
        <w:rPr>
          <w:rFonts w:ascii="Arial" w:hAnsi="Arial" w:cs="Arial"/>
          <w:color w:val="202122"/>
          <w:shd w:val="clear" w:color="auto" w:fill="FFFFFF"/>
        </w:rPr>
        <w:t xml:space="preserve"> с</w:t>
      </w:r>
      <w:r>
        <w:rPr>
          <w:rFonts w:ascii="Arial" w:hAnsi="Arial" w:cs="Arial"/>
          <w:color w:val="202122"/>
          <w:shd w:val="clear" w:color="auto" w:fill="FFFFFF"/>
        </w:rPr>
        <w:t>троител</w:t>
      </w:r>
      <w:r w:rsidR="00A15790">
        <w:rPr>
          <w:rFonts w:ascii="Arial" w:hAnsi="Arial" w:cs="Arial"/>
          <w:color w:val="202122"/>
          <w:shd w:val="clear" w:color="auto" w:fill="FFFFFF"/>
        </w:rPr>
        <w:t>ьстве в электронном виде?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 xml:space="preserve">В целом по Иркутской области </w:t>
      </w:r>
      <w:r w:rsidR="0088195D">
        <w:rPr>
          <w:rFonts w:ascii="Arial" w:hAnsi="Arial" w:cs="Arial"/>
          <w:color w:val="202122"/>
          <w:shd w:val="clear" w:color="auto" w:fill="FFFFFF"/>
        </w:rPr>
        <w:t>во</w:t>
      </w:r>
      <w:r w:rsidRPr="004219B1">
        <w:rPr>
          <w:rFonts w:ascii="Arial" w:hAnsi="Arial" w:cs="Arial"/>
          <w:color w:val="202122"/>
          <w:shd w:val="clear" w:color="auto" w:fill="FFFFFF"/>
        </w:rPr>
        <w:t xml:space="preserve"> 2 квартал</w:t>
      </w:r>
      <w:r w:rsidR="0088195D">
        <w:rPr>
          <w:rFonts w:ascii="Arial" w:hAnsi="Arial" w:cs="Arial"/>
          <w:color w:val="202122"/>
          <w:shd w:val="clear" w:color="auto" w:fill="FFFFFF"/>
        </w:rPr>
        <w:t>е</w:t>
      </w:r>
      <w:r w:rsidRPr="004219B1">
        <w:rPr>
          <w:rFonts w:ascii="Arial" w:hAnsi="Arial" w:cs="Arial"/>
          <w:color w:val="202122"/>
          <w:shd w:val="clear" w:color="auto" w:fill="FFFFFF"/>
        </w:rPr>
        <w:t xml:space="preserve"> 2022 года документы на регистрацию договоров </w:t>
      </w:r>
      <w:r w:rsidR="006417B2" w:rsidRPr="004219B1">
        <w:rPr>
          <w:rFonts w:ascii="Arial" w:hAnsi="Arial" w:cs="Arial"/>
          <w:color w:val="202122"/>
          <w:shd w:val="clear" w:color="auto" w:fill="FFFFFF"/>
        </w:rPr>
        <w:t xml:space="preserve">участия в </w:t>
      </w:r>
      <w:r w:rsidRPr="004219B1">
        <w:rPr>
          <w:rFonts w:ascii="Arial" w:hAnsi="Arial" w:cs="Arial"/>
          <w:color w:val="202122"/>
          <w:shd w:val="clear" w:color="auto" w:fill="FFFFFF"/>
        </w:rPr>
        <w:t>долево</w:t>
      </w:r>
      <w:r w:rsidR="006417B2">
        <w:rPr>
          <w:rFonts w:ascii="Arial" w:hAnsi="Arial" w:cs="Arial"/>
          <w:color w:val="202122"/>
          <w:shd w:val="clear" w:color="auto" w:fill="FFFFFF"/>
        </w:rPr>
        <w:t>м</w:t>
      </w:r>
      <w:r w:rsidRPr="004219B1">
        <w:rPr>
          <w:rFonts w:ascii="Arial" w:hAnsi="Arial" w:cs="Arial"/>
          <w:color w:val="202122"/>
          <w:shd w:val="clear" w:color="auto" w:fill="FFFFFF"/>
        </w:rPr>
        <w:t xml:space="preserve"> строительств</w:t>
      </w:r>
      <w:r w:rsidR="0088195D">
        <w:rPr>
          <w:rFonts w:ascii="Arial" w:hAnsi="Arial" w:cs="Arial"/>
          <w:color w:val="202122"/>
          <w:shd w:val="clear" w:color="auto" w:fill="FFFFFF"/>
        </w:rPr>
        <w:t>е представляли 40 застройщиков.</w:t>
      </w:r>
    </w:p>
    <w:p w:rsidR="004219B1" w:rsidRPr="004219B1" w:rsidRDefault="00A15790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По информации Управления </w:t>
      </w:r>
      <w:proofErr w:type="spellStart"/>
      <w:r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>
        <w:rPr>
          <w:rFonts w:ascii="Arial" w:hAnsi="Arial" w:cs="Arial"/>
          <w:color w:val="202122"/>
          <w:shd w:val="clear" w:color="auto" w:fill="FFFFFF"/>
        </w:rPr>
        <w:t xml:space="preserve"> по Иркутской области л</w:t>
      </w:r>
      <w:r w:rsidR="004219B1" w:rsidRPr="004219B1">
        <w:rPr>
          <w:rFonts w:ascii="Arial" w:hAnsi="Arial" w:cs="Arial"/>
          <w:color w:val="202122"/>
          <w:shd w:val="clear" w:color="auto" w:fill="FFFFFF"/>
        </w:rPr>
        <w:t xml:space="preserve">идерами по подаче документов в электронном виде среди застройщиков являются: 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СК «Энергия», «</w:t>
      </w:r>
      <w:proofErr w:type="spellStart"/>
      <w:r w:rsidRPr="004219B1">
        <w:rPr>
          <w:rFonts w:ascii="Arial" w:hAnsi="Arial" w:cs="Arial"/>
          <w:color w:val="202122"/>
          <w:shd w:val="clear" w:color="auto" w:fill="FFFFFF"/>
        </w:rPr>
        <w:t>Танар</w:t>
      </w:r>
      <w:proofErr w:type="spellEnd"/>
      <w:r w:rsidRPr="004219B1">
        <w:rPr>
          <w:rFonts w:ascii="Arial" w:hAnsi="Arial" w:cs="Arial"/>
          <w:color w:val="202122"/>
          <w:shd w:val="clear" w:color="auto" w:fill="FFFFFF"/>
        </w:rPr>
        <w:t>», «Зет Хаус», «Победа», «Современник» - по 100%;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«Новый город», «Хрустальный парк» - по 95%;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«Родные берега» - 93%;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</w:t>
      </w:r>
      <w:proofErr w:type="spellStart"/>
      <w:r w:rsidRPr="004219B1">
        <w:rPr>
          <w:rFonts w:ascii="Arial" w:hAnsi="Arial" w:cs="Arial"/>
          <w:color w:val="202122"/>
          <w:shd w:val="clear" w:color="auto" w:fill="FFFFFF"/>
        </w:rPr>
        <w:t>Востсибстрой</w:t>
      </w:r>
      <w:proofErr w:type="spellEnd"/>
      <w:r w:rsidRPr="004219B1">
        <w:rPr>
          <w:rFonts w:ascii="Arial" w:hAnsi="Arial" w:cs="Arial"/>
          <w:color w:val="202122"/>
          <w:shd w:val="clear" w:color="auto" w:fill="FFFFFF"/>
        </w:rPr>
        <w:t xml:space="preserve">-М» – 90%;  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 xml:space="preserve">«Байкальский </w:t>
      </w:r>
      <w:proofErr w:type="spellStart"/>
      <w:r w:rsidRPr="004219B1">
        <w:rPr>
          <w:rFonts w:ascii="Arial" w:hAnsi="Arial" w:cs="Arial"/>
          <w:color w:val="202122"/>
          <w:shd w:val="clear" w:color="auto" w:fill="FFFFFF"/>
        </w:rPr>
        <w:t>девелопмент</w:t>
      </w:r>
      <w:proofErr w:type="spellEnd"/>
      <w:r w:rsidRPr="004219B1">
        <w:rPr>
          <w:rFonts w:ascii="Arial" w:hAnsi="Arial" w:cs="Arial"/>
          <w:color w:val="202122"/>
          <w:shd w:val="clear" w:color="auto" w:fill="FFFFFF"/>
        </w:rPr>
        <w:t>» - 89%;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«Рекорд» - 83%;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«СМУ 3» - 81%;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 xml:space="preserve">«Флагман» - 64,5%;                 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«</w:t>
      </w:r>
      <w:proofErr w:type="spellStart"/>
      <w:r w:rsidRPr="004219B1">
        <w:rPr>
          <w:rFonts w:ascii="Arial" w:hAnsi="Arial" w:cs="Arial"/>
          <w:color w:val="202122"/>
          <w:shd w:val="clear" w:color="auto" w:fill="FFFFFF"/>
        </w:rPr>
        <w:t>Пулковский</w:t>
      </w:r>
      <w:proofErr w:type="spellEnd"/>
      <w:r w:rsidRPr="004219B1">
        <w:rPr>
          <w:rFonts w:ascii="Arial" w:hAnsi="Arial" w:cs="Arial"/>
          <w:color w:val="202122"/>
          <w:shd w:val="clear" w:color="auto" w:fill="FFFFFF"/>
        </w:rPr>
        <w:t>» – 64%.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 xml:space="preserve">При этом установленный Правительством России минимальный процент электронной регистрации договоров </w:t>
      </w:r>
      <w:r w:rsidR="006417B2" w:rsidRPr="004219B1">
        <w:rPr>
          <w:rFonts w:ascii="Arial" w:hAnsi="Arial" w:cs="Arial"/>
          <w:color w:val="202122"/>
          <w:shd w:val="clear" w:color="auto" w:fill="FFFFFF"/>
        </w:rPr>
        <w:t>участия в</w:t>
      </w:r>
      <w:r w:rsidR="006417B2" w:rsidRPr="004219B1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4219B1">
        <w:rPr>
          <w:rFonts w:ascii="Arial" w:hAnsi="Arial" w:cs="Arial"/>
          <w:color w:val="202122"/>
          <w:shd w:val="clear" w:color="auto" w:fill="FFFFFF"/>
        </w:rPr>
        <w:t>долево</w:t>
      </w:r>
      <w:r w:rsidR="006417B2">
        <w:rPr>
          <w:rFonts w:ascii="Arial" w:hAnsi="Arial" w:cs="Arial"/>
          <w:color w:val="202122"/>
          <w:shd w:val="clear" w:color="auto" w:fill="FFFFFF"/>
        </w:rPr>
        <w:t>м</w:t>
      </w:r>
      <w:r w:rsidRPr="004219B1">
        <w:rPr>
          <w:rFonts w:ascii="Arial" w:hAnsi="Arial" w:cs="Arial"/>
          <w:color w:val="202122"/>
          <w:shd w:val="clear" w:color="auto" w:fill="FFFFFF"/>
        </w:rPr>
        <w:t xml:space="preserve"> строительстве – 80</w:t>
      </w:r>
      <w:r w:rsidR="0088195D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4219B1">
        <w:rPr>
          <w:rFonts w:ascii="Arial" w:hAnsi="Arial" w:cs="Arial"/>
          <w:color w:val="202122"/>
          <w:shd w:val="clear" w:color="auto" w:fill="FFFFFF"/>
        </w:rPr>
        <w:t>%.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Таким образом, 12 застройщиков Иркутской области выполнили необходимый показатель – 80</w:t>
      </w:r>
      <w:r w:rsidR="0088195D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4219B1">
        <w:rPr>
          <w:rFonts w:ascii="Arial" w:hAnsi="Arial" w:cs="Arial"/>
          <w:color w:val="202122"/>
          <w:shd w:val="clear" w:color="auto" w:fill="FFFFFF"/>
        </w:rPr>
        <w:t>% договоров, представленных в электронном виде.</w:t>
      </w:r>
    </w:p>
    <w:p w:rsidR="004219B1" w:rsidRPr="004219B1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По словам генерального директора Исполнительной дирекции Союза строителей Иркутской области Виктора Александровича Бровко, электронный способ подачи документов на регистрацию договора участия в долевом строительстве, когда можно провести все процедуры, не покидая свое рабочее место, является достаточно удобным, кроме того, по таким пакетам документов срок регистрации в Иркутской области сокращен</w:t>
      </w:r>
      <w:r w:rsidR="00A15790">
        <w:rPr>
          <w:rFonts w:ascii="Arial" w:hAnsi="Arial" w:cs="Arial"/>
          <w:color w:val="202122"/>
          <w:shd w:val="clear" w:color="auto" w:fill="FFFFFF"/>
        </w:rPr>
        <w:t xml:space="preserve"> до 1 дня</w:t>
      </w:r>
      <w:r w:rsidRPr="004219B1">
        <w:rPr>
          <w:rFonts w:ascii="Arial" w:hAnsi="Arial" w:cs="Arial"/>
          <w:color w:val="202122"/>
          <w:shd w:val="clear" w:color="auto" w:fill="FFFFFF"/>
        </w:rPr>
        <w:t>.</w:t>
      </w:r>
    </w:p>
    <w:p w:rsidR="00A15790" w:rsidRDefault="004219B1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4219B1">
        <w:rPr>
          <w:rFonts w:ascii="Arial" w:hAnsi="Arial" w:cs="Arial"/>
          <w:color w:val="202122"/>
          <w:shd w:val="clear" w:color="auto" w:fill="FFFFFF"/>
        </w:rPr>
        <w:t>Также напоминаем, что по закону застройщики могут без доверенности подавать заявления о регистрации прав дольщиков</w:t>
      </w:r>
      <w:r w:rsidR="00A15790">
        <w:rPr>
          <w:rFonts w:ascii="Arial" w:hAnsi="Arial" w:cs="Arial"/>
          <w:color w:val="202122"/>
          <w:shd w:val="clear" w:color="auto" w:fill="FFFFFF"/>
        </w:rPr>
        <w:t>, в том числе ускоренно в электронном виде</w:t>
      </w:r>
      <w:r w:rsidRPr="004219B1">
        <w:rPr>
          <w:rFonts w:ascii="Arial" w:hAnsi="Arial" w:cs="Arial"/>
          <w:color w:val="202122"/>
          <w:shd w:val="clear" w:color="auto" w:fill="FFFFFF"/>
        </w:rPr>
        <w:t xml:space="preserve">. </w:t>
      </w:r>
    </w:p>
    <w:p w:rsidR="007F7AE8" w:rsidRPr="007F7AE8" w:rsidRDefault="002C650D" w:rsidP="004219B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Данный</w:t>
      </w:r>
      <w:r w:rsidR="004219B1" w:rsidRPr="004219B1">
        <w:rPr>
          <w:rFonts w:ascii="Arial" w:hAnsi="Arial" w:cs="Arial"/>
          <w:color w:val="202122"/>
          <w:shd w:val="clear" w:color="auto" w:fill="FFFFFF"/>
        </w:rPr>
        <w:t xml:space="preserve"> способ оформления прав очень удобен</w:t>
      </w:r>
      <w:r w:rsidR="004219B1">
        <w:rPr>
          <w:rFonts w:ascii="Arial" w:hAnsi="Arial" w:cs="Arial"/>
          <w:color w:val="202122"/>
          <w:shd w:val="clear" w:color="auto" w:fill="FFFFFF"/>
        </w:rPr>
        <w:t>, ведь в</w:t>
      </w:r>
      <w:r w:rsidR="00297C0F">
        <w:rPr>
          <w:rFonts w:ascii="Arial" w:hAnsi="Arial" w:cs="Arial"/>
          <w:color w:val="202122"/>
          <w:shd w:val="clear" w:color="auto" w:fill="FFFFFF"/>
        </w:rPr>
        <w:t xml:space="preserve"> таком случае дольщик получит от застройщика не просто ключи от квартиры, но и оформленное право собственности.</w:t>
      </w:r>
      <w:r w:rsidR="004219B1">
        <w:rPr>
          <w:rFonts w:ascii="Arial" w:hAnsi="Arial" w:cs="Arial"/>
          <w:color w:val="202122"/>
          <w:shd w:val="clear" w:color="auto" w:fill="FFFFFF"/>
        </w:rPr>
        <w:t xml:space="preserve"> Несмотря на это, регистрация права дольщика застройщиком у нас в области используется</w:t>
      </w:r>
      <w:r>
        <w:rPr>
          <w:rFonts w:ascii="Arial" w:hAnsi="Arial" w:cs="Arial"/>
          <w:color w:val="202122"/>
          <w:shd w:val="clear" w:color="auto" w:fill="FFFFFF"/>
        </w:rPr>
        <w:t>, к сожалению,</w:t>
      </w:r>
      <w:r w:rsidR="004219B1">
        <w:rPr>
          <w:rFonts w:ascii="Arial" w:hAnsi="Arial" w:cs="Arial"/>
          <w:color w:val="202122"/>
          <w:shd w:val="clear" w:color="auto" w:fill="FFFFFF"/>
        </w:rPr>
        <w:t xml:space="preserve"> достаточно редко.</w:t>
      </w:r>
    </w:p>
    <w:p w:rsidR="007F7AE8" w:rsidRPr="007F7AE8" w:rsidRDefault="007F7AE8" w:rsidP="007F7AE8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F7AE8">
        <w:rPr>
          <w:rFonts w:ascii="Arial" w:hAnsi="Arial" w:cs="Arial"/>
          <w:color w:val="202122"/>
          <w:shd w:val="clear" w:color="auto" w:fill="FFFFFF"/>
        </w:rPr>
        <w:t xml:space="preserve">Если у вас остались вопросы по регистрации прав на жилье, вы можете задать их по телефону горячей линии Управления </w:t>
      </w:r>
      <w:proofErr w:type="spellStart"/>
      <w:r w:rsidRPr="007F7AE8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F7AE8">
        <w:rPr>
          <w:rFonts w:ascii="Arial" w:hAnsi="Arial" w:cs="Arial"/>
          <w:color w:val="202122"/>
          <w:shd w:val="clear" w:color="auto" w:fill="FFFFFF"/>
        </w:rPr>
        <w:t>: 89294310905.</w:t>
      </w:r>
    </w:p>
    <w:p w:rsidR="007F7AE8" w:rsidRPr="007F7AE8" w:rsidRDefault="007F7AE8" w:rsidP="007F7AE8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F7AE8">
        <w:rPr>
          <w:rFonts w:ascii="Arial" w:hAnsi="Arial" w:cs="Arial"/>
          <w:color w:val="202122"/>
          <w:shd w:val="clear" w:color="auto" w:fill="FFFFFF"/>
        </w:rPr>
        <w:t>Консультации бесплатные, звонить можно с понедельника по четверг с 08:00 до 17:00, в пятницу с 08:00 до 16:00, обед с 12:00 до 12:48.</w:t>
      </w:r>
    </w:p>
    <w:p w:rsidR="007F7AE8" w:rsidRPr="007F7AE8" w:rsidRDefault="007F7AE8" w:rsidP="007F7AE8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2B32B0" w:rsidRPr="00BE5581" w:rsidRDefault="007F7AE8" w:rsidP="00BE5581">
      <w:pPr>
        <w:tabs>
          <w:tab w:val="left" w:pos="567"/>
        </w:tabs>
        <w:spacing w:line="240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7F7AE8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7F7AE8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7F7AE8">
        <w:rPr>
          <w:rFonts w:ascii="Arial" w:hAnsi="Arial" w:cs="Arial"/>
          <w:color w:val="202122"/>
          <w:shd w:val="clear" w:color="auto" w:fill="FFFFFF"/>
        </w:rPr>
        <w:t xml:space="preserve"> по Иркутской области</w:t>
      </w:r>
      <w:bookmarkStart w:id="0" w:name="_GoBack"/>
      <w:bookmarkEnd w:id="0"/>
    </w:p>
    <w:sectPr w:rsidR="002B32B0" w:rsidRPr="00BE5581" w:rsidSect="00BE5581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D47C6"/>
    <w:rsid w:val="000D6B75"/>
    <w:rsid w:val="000F0443"/>
    <w:rsid w:val="000F23B6"/>
    <w:rsid w:val="0012234E"/>
    <w:rsid w:val="00144484"/>
    <w:rsid w:val="00152D59"/>
    <w:rsid w:val="00163688"/>
    <w:rsid w:val="001673E2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14CB"/>
    <w:rsid w:val="00293F23"/>
    <w:rsid w:val="00297C0F"/>
    <w:rsid w:val="002A79C1"/>
    <w:rsid w:val="002B32B0"/>
    <w:rsid w:val="002C650D"/>
    <w:rsid w:val="002F7B0A"/>
    <w:rsid w:val="00320CAC"/>
    <w:rsid w:val="00345892"/>
    <w:rsid w:val="00352529"/>
    <w:rsid w:val="00385693"/>
    <w:rsid w:val="003A37AC"/>
    <w:rsid w:val="003E53AA"/>
    <w:rsid w:val="003E65ED"/>
    <w:rsid w:val="004219B1"/>
    <w:rsid w:val="00430651"/>
    <w:rsid w:val="00464307"/>
    <w:rsid w:val="00480D62"/>
    <w:rsid w:val="00492179"/>
    <w:rsid w:val="004A28B6"/>
    <w:rsid w:val="004D4CA2"/>
    <w:rsid w:val="004D6247"/>
    <w:rsid w:val="004E35A7"/>
    <w:rsid w:val="004F5ADD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31149"/>
    <w:rsid w:val="006417B2"/>
    <w:rsid w:val="006527D5"/>
    <w:rsid w:val="006A1C36"/>
    <w:rsid w:val="006C315C"/>
    <w:rsid w:val="00727F83"/>
    <w:rsid w:val="00765A42"/>
    <w:rsid w:val="00765D9D"/>
    <w:rsid w:val="00767A6E"/>
    <w:rsid w:val="00781659"/>
    <w:rsid w:val="00784014"/>
    <w:rsid w:val="007A5F4A"/>
    <w:rsid w:val="007C1013"/>
    <w:rsid w:val="007F2249"/>
    <w:rsid w:val="007F7AE8"/>
    <w:rsid w:val="008039E5"/>
    <w:rsid w:val="008043B6"/>
    <w:rsid w:val="00825751"/>
    <w:rsid w:val="00826876"/>
    <w:rsid w:val="00842741"/>
    <w:rsid w:val="0088195D"/>
    <w:rsid w:val="00891D79"/>
    <w:rsid w:val="008920C7"/>
    <w:rsid w:val="008964FB"/>
    <w:rsid w:val="008A48F6"/>
    <w:rsid w:val="008C38CB"/>
    <w:rsid w:val="008E0A69"/>
    <w:rsid w:val="0091174D"/>
    <w:rsid w:val="0097589D"/>
    <w:rsid w:val="00977AD2"/>
    <w:rsid w:val="00983C1F"/>
    <w:rsid w:val="0098459C"/>
    <w:rsid w:val="009A4EDF"/>
    <w:rsid w:val="009C322F"/>
    <w:rsid w:val="009C75DF"/>
    <w:rsid w:val="009E787C"/>
    <w:rsid w:val="00A12CD8"/>
    <w:rsid w:val="00A15790"/>
    <w:rsid w:val="00A15B55"/>
    <w:rsid w:val="00A31950"/>
    <w:rsid w:val="00A31E41"/>
    <w:rsid w:val="00A34386"/>
    <w:rsid w:val="00A60359"/>
    <w:rsid w:val="00A83DD2"/>
    <w:rsid w:val="00AA0E3F"/>
    <w:rsid w:val="00AA3242"/>
    <w:rsid w:val="00AA6C1B"/>
    <w:rsid w:val="00AB3690"/>
    <w:rsid w:val="00AC4C1D"/>
    <w:rsid w:val="00AE02B9"/>
    <w:rsid w:val="00AE5D74"/>
    <w:rsid w:val="00AF52BF"/>
    <w:rsid w:val="00B0183D"/>
    <w:rsid w:val="00B26727"/>
    <w:rsid w:val="00B27FCD"/>
    <w:rsid w:val="00B81DC5"/>
    <w:rsid w:val="00BA00C4"/>
    <w:rsid w:val="00BE5581"/>
    <w:rsid w:val="00BF4DD5"/>
    <w:rsid w:val="00C342E3"/>
    <w:rsid w:val="00C633AA"/>
    <w:rsid w:val="00C75C46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63B06"/>
    <w:rsid w:val="00E7036B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751B4"/>
    <w:rsid w:val="00FB7438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36E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4</cp:revision>
  <cp:lastPrinted>2022-07-27T05:43:00Z</cp:lastPrinted>
  <dcterms:created xsi:type="dcterms:W3CDTF">2022-07-27T06:06:00Z</dcterms:created>
  <dcterms:modified xsi:type="dcterms:W3CDTF">2022-07-28T04:10:00Z</dcterms:modified>
</cp:coreProperties>
</file>