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15" w:rsidRDefault="00A93415" w:rsidP="00A93415">
      <w:pPr>
        <w:pStyle w:val="msonormal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93415" w:rsidRDefault="00A93415" w:rsidP="00A93415">
      <w:pPr>
        <w:pStyle w:val="msonormal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93415" w:rsidRDefault="00A93415" w:rsidP="00A93415">
      <w:pPr>
        <w:jc w:val="center"/>
        <w:rPr>
          <w:rFonts w:ascii="Times New Roman" w:hAnsi="Times New Roman"/>
          <w:sz w:val="28"/>
          <w:szCs w:val="28"/>
        </w:rPr>
      </w:pPr>
    </w:p>
    <w:p w:rsidR="00A93415" w:rsidRDefault="00A93415" w:rsidP="00A934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93415" w:rsidRDefault="00A93415" w:rsidP="00A934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A93415" w:rsidRDefault="00A93415" w:rsidP="00A93415">
      <w:pPr>
        <w:pStyle w:val="6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A93415" w:rsidRDefault="00A93415" w:rsidP="00A93415">
      <w:pPr>
        <w:rPr>
          <w:rFonts w:ascii="Times New Roman" w:hAnsi="Times New Roman"/>
          <w:sz w:val="24"/>
          <w:szCs w:val="24"/>
        </w:rPr>
      </w:pPr>
    </w:p>
    <w:p w:rsidR="009474AA" w:rsidRPr="009474AA" w:rsidRDefault="00A93415" w:rsidP="009474AA">
      <w:pPr>
        <w:jc w:val="center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>16.07.</w:t>
      </w:r>
      <w:r w:rsidR="009474AA">
        <w:rPr>
          <w:rFonts w:ascii="Times New Roman" w:hAnsi="Times New Roman"/>
          <w:sz w:val="28"/>
          <w:szCs w:val="28"/>
        </w:rPr>
        <w:t xml:space="preserve">2013       </w:t>
      </w:r>
      <w:r w:rsidR="004C0D47" w:rsidRPr="004C0D47">
        <w:rPr>
          <w:rFonts w:ascii="Times New Roman" w:hAnsi="Times New Roman"/>
          <w:sz w:val="28"/>
          <w:szCs w:val="28"/>
        </w:rPr>
        <w:t xml:space="preserve">  </w:t>
      </w:r>
      <w:r w:rsidR="009474AA">
        <w:rPr>
          <w:rFonts w:ascii="Times New Roman" w:hAnsi="Times New Roman"/>
          <w:sz w:val="28"/>
          <w:szCs w:val="28"/>
        </w:rPr>
        <w:t xml:space="preserve">     с.Филипповск         </w:t>
      </w:r>
      <w:r w:rsidRPr="004C0D47">
        <w:rPr>
          <w:rFonts w:ascii="Times New Roman" w:hAnsi="Times New Roman"/>
          <w:sz w:val="28"/>
          <w:szCs w:val="28"/>
        </w:rPr>
        <w:t xml:space="preserve">       № 41</w:t>
      </w:r>
    </w:p>
    <w:p w:rsidR="009474AA" w:rsidRDefault="00A93415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9474AA">
        <w:rPr>
          <w:rFonts w:ascii="Times New Roman" w:hAnsi="Times New Roman"/>
          <w:sz w:val="28"/>
          <w:szCs w:val="28"/>
        </w:rPr>
        <w:t xml:space="preserve"> создании </w:t>
      </w:r>
    </w:p>
    <w:p w:rsidR="009474AA" w:rsidRDefault="009474AA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условий для организации добровольной </w:t>
      </w:r>
    </w:p>
    <w:p w:rsidR="009474AA" w:rsidRDefault="009474AA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охраны в Филипповском</w:t>
      </w:r>
    </w:p>
    <w:p w:rsidR="00A93415" w:rsidRPr="004C0D47" w:rsidRDefault="009474AA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 образовании</w:t>
      </w:r>
    </w:p>
    <w:p w:rsidR="00A93415" w:rsidRPr="004C0D47" w:rsidRDefault="00A93415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415" w:rsidRPr="004C0D47" w:rsidRDefault="00A93415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    В соответствии с Федеральными законами  от 21.12.1994 года №69-ФЗ  «О пожарной безопасности», от 06.10.2003года №131-ФЗ «Об общих принципах организации местного самоуправления в Российской Федерации»</w:t>
      </w:r>
      <w:r w:rsidR="00A00B77" w:rsidRPr="004C0D47">
        <w:rPr>
          <w:rFonts w:ascii="Times New Roman" w:hAnsi="Times New Roman"/>
          <w:sz w:val="28"/>
          <w:szCs w:val="28"/>
        </w:rPr>
        <w:t>, от 06.05.2011г №100-ФЗ «О добровольной пожарной охране», в целях повышения  роли добровольного обеспечения пожарной безопасности, защиты граждан, общества и государства от пожаров, руководствуясь Уставом Филипповского муниципального образования,</w:t>
      </w:r>
    </w:p>
    <w:p w:rsidR="00A00B77" w:rsidRPr="004C0D47" w:rsidRDefault="00A00B77" w:rsidP="00A934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B77" w:rsidRPr="004C0D47" w:rsidRDefault="00A00B77" w:rsidP="00A00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>ПОСТАНОВЛЯЕТ:</w:t>
      </w:r>
    </w:p>
    <w:p w:rsidR="00A00B77" w:rsidRPr="004C0D47" w:rsidRDefault="00A00B77" w:rsidP="00A00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B77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   </w:t>
      </w:r>
      <w:r w:rsidR="00A00B77" w:rsidRPr="004C0D47">
        <w:rPr>
          <w:rFonts w:ascii="Times New Roman" w:hAnsi="Times New Roman"/>
          <w:sz w:val="28"/>
          <w:szCs w:val="28"/>
        </w:rPr>
        <w:t>1.Утвердить прилагаемое Положение о со</w:t>
      </w:r>
      <w:r w:rsidR="009474AA">
        <w:rPr>
          <w:rFonts w:ascii="Times New Roman" w:hAnsi="Times New Roman"/>
          <w:sz w:val="28"/>
          <w:szCs w:val="28"/>
        </w:rPr>
        <w:t>здании условий для организации добровольной пожарной охраны в Филипповском муниципальном образовании</w:t>
      </w:r>
      <w:r w:rsidRPr="004C0D47">
        <w:rPr>
          <w:rFonts w:ascii="Times New Roman" w:hAnsi="Times New Roman"/>
          <w:sz w:val="28"/>
          <w:szCs w:val="28"/>
        </w:rPr>
        <w:t>.</w:t>
      </w: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   2.Настоящее постановление вступает в силу со дня его официального опубликования.</w:t>
      </w: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   3.Контроль за исполнением настоящего постановления оставляю за собой.</w:t>
      </w: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       </w:t>
      </w:r>
      <w:r w:rsidR="009474AA">
        <w:rPr>
          <w:rFonts w:ascii="Times New Roman" w:hAnsi="Times New Roman"/>
          <w:sz w:val="28"/>
          <w:szCs w:val="28"/>
        </w:rPr>
        <w:t>И.о.г</w:t>
      </w:r>
      <w:r w:rsidRPr="004C0D47">
        <w:rPr>
          <w:rFonts w:ascii="Times New Roman" w:hAnsi="Times New Roman"/>
          <w:sz w:val="28"/>
          <w:szCs w:val="28"/>
        </w:rPr>
        <w:t>лава администрации</w:t>
      </w:r>
    </w:p>
    <w:p w:rsidR="00507DCF" w:rsidRPr="004C0D47" w:rsidRDefault="00507DCF" w:rsidP="00507D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0D47">
        <w:rPr>
          <w:rFonts w:ascii="Times New Roman" w:hAnsi="Times New Roman"/>
          <w:sz w:val="28"/>
          <w:szCs w:val="28"/>
        </w:rPr>
        <w:t xml:space="preserve">        Филипповского МО                       </w:t>
      </w:r>
      <w:r w:rsidR="009474AA">
        <w:rPr>
          <w:rFonts w:ascii="Times New Roman" w:hAnsi="Times New Roman"/>
          <w:sz w:val="28"/>
          <w:szCs w:val="28"/>
        </w:rPr>
        <w:t xml:space="preserve">                         Л.А.Коробейникова</w:t>
      </w: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7CB" w:rsidRDefault="003567CB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E81" w:rsidRDefault="00CC7E81" w:rsidP="00CC7E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7CB" w:rsidRDefault="003567CB" w:rsidP="003567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567CB">
        <w:rPr>
          <w:rFonts w:ascii="Times New Roman" w:hAnsi="Times New Roman" w:cs="Times New Roman"/>
          <w:sz w:val="20"/>
          <w:szCs w:val="20"/>
        </w:rPr>
        <w:t xml:space="preserve">Приложение  к постановлению главы </w:t>
      </w:r>
    </w:p>
    <w:p w:rsidR="003567CB" w:rsidRDefault="003567CB" w:rsidP="003567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67CB">
        <w:rPr>
          <w:rFonts w:ascii="Times New Roman" w:hAnsi="Times New Roman" w:cs="Times New Roman"/>
          <w:sz w:val="20"/>
          <w:szCs w:val="20"/>
        </w:rPr>
        <w:t xml:space="preserve">администрации Филипповского муниципального </w:t>
      </w:r>
    </w:p>
    <w:p w:rsidR="00CC7E81" w:rsidRPr="003567CB" w:rsidRDefault="003567CB" w:rsidP="003567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567CB">
        <w:rPr>
          <w:rFonts w:ascii="Times New Roman" w:hAnsi="Times New Roman" w:cs="Times New Roman"/>
          <w:sz w:val="20"/>
          <w:szCs w:val="20"/>
        </w:rPr>
        <w:t xml:space="preserve"> образования №41 от 16.07.2013г</w:t>
      </w:r>
    </w:p>
    <w:p w:rsidR="009474AA" w:rsidRPr="003567CB" w:rsidRDefault="009474AA" w:rsidP="003567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474AA" w:rsidRP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17" w:lineRule="exact"/>
        <w:ind w:left="5420" w:right="460"/>
        <w:jc w:val="center"/>
        <w:rPr>
          <w:color w:val="000000"/>
          <w:sz w:val="24"/>
          <w:szCs w:val="24"/>
        </w:rPr>
      </w:pPr>
    </w:p>
    <w:p w:rsidR="003567CB" w:rsidRDefault="003567CB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31" w:lineRule="exact"/>
        <w:ind w:left="100"/>
        <w:jc w:val="center"/>
        <w:rPr>
          <w:sz w:val="24"/>
          <w:szCs w:val="24"/>
        </w:rPr>
      </w:pPr>
    </w:p>
    <w:p w:rsidR="003567CB" w:rsidRDefault="003567CB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31" w:lineRule="exact"/>
        <w:ind w:left="100"/>
        <w:jc w:val="center"/>
        <w:rPr>
          <w:sz w:val="24"/>
          <w:szCs w:val="24"/>
        </w:rPr>
      </w:pPr>
    </w:p>
    <w:p w:rsid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31" w:lineRule="exact"/>
        <w:ind w:left="100"/>
        <w:jc w:val="center"/>
        <w:rPr>
          <w:sz w:val="24"/>
          <w:szCs w:val="24"/>
        </w:rPr>
      </w:pPr>
      <w:r w:rsidRPr="003567CB">
        <w:rPr>
          <w:sz w:val="24"/>
          <w:szCs w:val="24"/>
        </w:rPr>
        <w:t>По</w:t>
      </w:r>
      <w:r>
        <w:rPr>
          <w:sz w:val="24"/>
          <w:szCs w:val="24"/>
        </w:rPr>
        <w:t xml:space="preserve">ложение 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31" w:lineRule="exact"/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>о создании условий для организаций добровольной пожарной охраны в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31" w:lineRule="exact"/>
        <w:ind w:left="10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Филипповском  </w:t>
      </w:r>
      <w:r>
        <w:rPr>
          <w:color w:val="000000"/>
          <w:sz w:val="24"/>
          <w:szCs w:val="24"/>
        </w:rPr>
        <w:t>муниципальном образовании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after="305" w:line="240" w:lineRule="exact"/>
        <w:ind w:left="100"/>
        <w:jc w:val="center"/>
        <w:rPr>
          <w:color w:val="000000"/>
          <w:sz w:val="24"/>
          <w:szCs w:val="24"/>
        </w:rPr>
      </w:pPr>
    </w:p>
    <w:p w:rsid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22" w:lineRule="exact"/>
        <w:ind w:left="100" w:right="460" w:firstLine="740"/>
        <w:jc w:val="both"/>
        <w:rPr>
          <w:sz w:val="24"/>
          <w:szCs w:val="24"/>
        </w:rPr>
      </w:pPr>
      <w:r>
        <w:rPr>
          <w:sz w:val="24"/>
          <w:szCs w:val="24"/>
        </w:rPr>
        <w:t>1. Настоящее Положение о создании условий для организации добро</w:t>
      </w:r>
      <w:r>
        <w:rPr>
          <w:sz w:val="24"/>
          <w:szCs w:val="24"/>
        </w:rPr>
        <w:softHyphen/>
        <w:t>вольной пожарной охраны в муниципальном образовании в соответствии с Конституцией Российской Федера</w:t>
      </w:r>
      <w:r>
        <w:rPr>
          <w:sz w:val="24"/>
          <w:szCs w:val="24"/>
        </w:rPr>
        <w:softHyphen/>
        <w:t>ции, Федеральным законом «Об общих принципах организации местного са</w:t>
      </w:r>
      <w:r>
        <w:rPr>
          <w:sz w:val="24"/>
          <w:szCs w:val="24"/>
        </w:rPr>
        <w:softHyphen/>
        <w:t>моуправления в Российской Федерации», Федеральным законом «О пожар</w:t>
      </w:r>
      <w:r>
        <w:rPr>
          <w:sz w:val="24"/>
          <w:szCs w:val="24"/>
        </w:rPr>
        <w:softHyphen/>
        <w:t>ной безопасности», Федеральным законом «О добровольной пожарной охра</w:t>
      </w:r>
      <w:r>
        <w:rPr>
          <w:sz w:val="24"/>
          <w:szCs w:val="24"/>
        </w:rPr>
        <w:softHyphen/>
        <w:t>не», Уставом муниципального образования определяет меро</w:t>
      </w:r>
      <w:r>
        <w:rPr>
          <w:sz w:val="24"/>
          <w:szCs w:val="24"/>
        </w:rPr>
        <w:softHyphen/>
        <w:t>приятия в целях создания условий для организации добровольной пожарной охраны на территории муниципального района.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1"/>
        </w:numPr>
        <w:shd w:val="clear" w:color="auto" w:fill="auto"/>
        <w:tabs>
          <w:tab w:val="left" w:pos="911"/>
        </w:tabs>
        <w:spacing w:line="322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мероприятиям, направленным на создание условий для организации добровольной пожарной охраны на </w:t>
      </w:r>
      <w:r w:rsidR="00F471EA">
        <w:rPr>
          <w:sz w:val="24"/>
          <w:szCs w:val="24"/>
        </w:rPr>
        <w:t>территории поселения</w:t>
      </w:r>
      <w:r>
        <w:rPr>
          <w:sz w:val="24"/>
          <w:szCs w:val="24"/>
        </w:rPr>
        <w:t>, относятся: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2"/>
        </w:numPr>
        <w:shd w:val="clear" w:color="auto" w:fill="auto"/>
        <w:tabs>
          <w:tab w:val="left" w:pos="954"/>
        </w:tabs>
        <w:spacing w:line="322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лекций, семинаров, конференций, в том числе с пригла</w:t>
      </w:r>
      <w:r>
        <w:rPr>
          <w:sz w:val="24"/>
          <w:szCs w:val="24"/>
        </w:rPr>
        <w:softHyphen/>
        <w:t>шением представителей ГУ «5 отряд Федеральной противопожарной службы по Иркутской области» в целях разъяснения населению муниципального района во</w:t>
      </w:r>
      <w:r>
        <w:rPr>
          <w:sz w:val="24"/>
          <w:szCs w:val="24"/>
        </w:rPr>
        <w:softHyphen/>
        <w:t>просов, связанных с участием в добровольной пожарной охране, правового статуса добровольного пожарного;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2"/>
        </w:numPr>
        <w:shd w:val="clear" w:color="auto" w:fill="auto"/>
        <w:tabs>
          <w:tab w:val="left" w:pos="954"/>
        </w:tabs>
        <w:spacing w:line="322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социологических исследований с целью выявления мне</w:t>
      </w:r>
      <w:r>
        <w:rPr>
          <w:sz w:val="24"/>
          <w:szCs w:val="24"/>
        </w:rPr>
        <w:softHyphen/>
        <w:t>ния населения относительно создания на территории муниципального района подраз</w:t>
      </w:r>
      <w:r>
        <w:rPr>
          <w:sz w:val="24"/>
          <w:szCs w:val="24"/>
        </w:rPr>
        <w:softHyphen/>
        <w:t>делений добровольной пожарной охраны;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2"/>
        </w:numPr>
        <w:shd w:val="clear" w:color="auto" w:fill="auto"/>
        <w:tabs>
          <w:tab w:val="left" w:pos="926"/>
        </w:tabs>
        <w:spacing w:line="322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проведение собраний граждан по вопросам организации добровольной пожарной охраны в соответствии с законодательством и муни</w:t>
      </w:r>
      <w:r>
        <w:rPr>
          <w:sz w:val="24"/>
          <w:szCs w:val="24"/>
        </w:rPr>
        <w:softHyphen/>
        <w:t>ципальными правовым</w:t>
      </w:r>
      <w:r w:rsidR="00F471EA">
        <w:rPr>
          <w:sz w:val="24"/>
          <w:szCs w:val="24"/>
        </w:rPr>
        <w:t>и актами поселения</w:t>
      </w:r>
      <w:r>
        <w:rPr>
          <w:sz w:val="24"/>
          <w:szCs w:val="24"/>
        </w:rPr>
        <w:t>;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2"/>
        </w:numPr>
        <w:shd w:val="clear" w:color="auto" w:fill="auto"/>
        <w:tabs>
          <w:tab w:val="left" w:pos="978"/>
        </w:tabs>
        <w:spacing w:line="322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через средства массовой информации, информационно-телекоммуникационную сеть Интернет, издание и распро</w:t>
      </w:r>
      <w:r>
        <w:rPr>
          <w:sz w:val="24"/>
          <w:szCs w:val="24"/>
        </w:rPr>
        <w:softHyphen/>
        <w:t>странение брошюр, листовок и иной печатной продукции, производство и распространение в соответствии с законодательством социальной рекламы по вопросам обеспечения пожарной безопасности и участия в добровольной пожарной охране;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2"/>
        </w:numPr>
        <w:shd w:val="clear" w:color="auto" w:fill="auto"/>
        <w:tabs>
          <w:tab w:val="left" w:pos="983"/>
        </w:tabs>
        <w:spacing w:line="314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финансовое и материально-техническое обеспечение деятельности Добровольной пожарной охраны в порядке, установленном действующим за</w:t>
      </w:r>
      <w:r>
        <w:rPr>
          <w:sz w:val="24"/>
          <w:szCs w:val="24"/>
        </w:rPr>
        <w:softHyphen/>
        <w:t>конодательством Российской Федерации;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numPr>
          <w:ilvl w:val="0"/>
          <w:numId w:val="2"/>
        </w:numPr>
        <w:shd w:val="clear" w:color="auto" w:fill="auto"/>
        <w:tabs>
          <w:tab w:val="left" w:pos="1074"/>
        </w:tabs>
        <w:spacing w:line="298" w:lineRule="exact"/>
        <w:ind w:left="100" w:right="46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деятельности добровольных пожарных в соответст</w:t>
      </w:r>
      <w:r>
        <w:rPr>
          <w:sz w:val="24"/>
          <w:szCs w:val="24"/>
        </w:rPr>
        <w:softHyphen/>
        <w:t>вии с пунктом 3 настоящего Порядка;</w:t>
      </w:r>
    </w:p>
    <w:p w:rsidR="009474AA" w:rsidRDefault="009474AA" w:rsidP="009474AA">
      <w:pPr>
        <w:pStyle w:val="1"/>
        <w:framePr w:w="9888" w:h="14603" w:hRule="exact" w:wrap="none" w:vAnchor="page" w:hAnchor="page" w:x="1471" w:y="901"/>
        <w:shd w:val="clear" w:color="auto" w:fill="auto"/>
        <w:spacing w:line="314" w:lineRule="exact"/>
        <w:ind w:left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7) Установление муниципальным правовым актом муниципального района гаран</w:t>
      </w:r>
      <w:r>
        <w:rPr>
          <w:sz w:val="24"/>
          <w:szCs w:val="24"/>
        </w:rPr>
        <w:softHyphen/>
        <w:t>тии правовой и социальной защиты членов семей работников добровольной</w:t>
      </w: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4AA" w:rsidRDefault="009474AA" w:rsidP="009474AA">
      <w:pPr>
        <w:sectPr w:rsidR="009474AA" w:rsidSect="009474AA">
          <w:pgSz w:w="11909" w:h="16838"/>
          <w:pgMar w:top="794" w:right="907" w:bottom="1361" w:left="1191" w:header="567" w:footer="6" w:gutter="0"/>
          <w:cols w:space="720"/>
          <w:docGrid w:linePitch="299"/>
        </w:sectPr>
      </w:pPr>
    </w:p>
    <w:p w:rsidR="009474AA" w:rsidRDefault="009474AA" w:rsidP="009474AA">
      <w:pPr>
        <w:pStyle w:val="1"/>
        <w:framePr w:w="9442" w:h="7455" w:hRule="exact" w:wrap="none" w:vAnchor="page" w:hAnchor="page" w:x="1662" w:y="958"/>
        <w:shd w:val="clear" w:color="auto" w:fill="auto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:rsidR="009474AA" w:rsidRDefault="009474AA" w:rsidP="009474AA">
      <w:pPr>
        <w:pStyle w:val="1"/>
        <w:framePr w:w="9442" w:h="7455" w:hRule="exact" w:wrap="none" w:vAnchor="page" w:hAnchor="page" w:x="1662" w:y="958"/>
        <w:numPr>
          <w:ilvl w:val="0"/>
          <w:numId w:val="3"/>
        </w:numPr>
        <w:shd w:val="clear" w:color="auto" w:fill="auto"/>
        <w:tabs>
          <w:tab w:val="left" w:pos="865"/>
        </w:tabs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передача имущества во владение и (или) пользование в порядке, уста</w:t>
      </w:r>
      <w:r>
        <w:rPr>
          <w:sz w:val="24"/>
          <w:szCs w:val="24"/>
        </w:rPr>
        <w:softHyphen/>
        <w:t>новленном действующим законодательством;</w:t>
      </w:r>
    </w:p>
    <w:p w:rsidR="009474AA" w:rsidRDefault="009474AA" w:rsidP="009474AA">
      <w:pPr>
        <w:pStyle w:val="1"/>
        <w:framePr w:w="9442" w:h="7455" w:hRule="exact" w:wrap="none" w:vAnchor="page" w:hAnchor="page" w:x="1662" w:y="958"/>
        <w:numPr>
          <w:ilvl w:val="0"/>
          <w:numId w:val="3"/>
        </w:numPr>
        <w:shd w:val="clear" w:color="auto" w:fill="auto"/>
        <w:tabs>
          <w:tab w:val="left" w:pos="870"/>
        </w:tabs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иные мероприятия, осуществляемые ,в соответствии с законодательст</w:t>
      </w:r>
      <w:r>
        <w:rPr>
          <w:sz w:val="24"/>
          <w:szCs w:val="24"/>
        </w:rPr>
        <w:softHyphen/>
        <w:t>вом и муниципальными правовыми актами муниципального района.</w:t>
      </w:r>
    </w:p>
    <w:p w:rsidR="009474AA" w:rsidRDefault="009474AA" w:rsidP="009474AA">
      <w:pPr>
        <w:pStyle w:val="1"/>
        <w:framePr w:w="9442" w:h="7455" w:hRule="exact" w:wrap="none" w:vAnchor="page" w:hAnchor="page" w:x="1662" w:y="958"/>
        <w:shd w:val="clear" w:color="auto" w:fill="auto"/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направленные на создание условий для организации доб</w:t>
      </w:r>
      <w:r>
        <w:rPr>
          <w:sz w:val="24"/>
          <w:szCs w:val="24"/>
        </w:rPr>
        <w:softHyphen/>
        <w:t xml:space="preserve">ровольной пожарной охраны на </w:t>
      </w:r>
      <w:r w:rsidR="00F471EA">
        <w:rPr>
          <w:sz w:val="24"/>
          <w:szCs w:val="24"/>
        </w:rPr>
        <w:t xml:space="preserve">территории поселения </w:t>
      </w:r>
      <w:r>
        <w:rPr>
          <w:sz w:val="24"/>
          <w:szCs w:val="24"/>
        </w:rPr>
        <w:t>, включаются в проекты долгосрочных или ведомственных целевы</w:t>
      </w:r>
      <w:r w:rsidR="00F471EA">
        <w:rPr>
          <w:sz w:val="24"/>
          <w:szCs w:val="24"/>
        </w:rPr>
        <w:t>х программ поселения</w:t>
      </w:r>
      <w:r>
        <w:rPr>
          <w:sz w:val="24"/>
          <w:szCs w:val="24"/>
        </w:rPr>
        <w:t>.</w:t>
      </w:r>
    </w:p>
    <w:p w:rsidR="009474AA" w:rsidRDefault="009474AA" w:rsidP="009474AA">
      <w:pPr>
        <w:pStyle w:val="1"/>
        <w:framePr w:w="9442" w:h="7455" w:hRule="exact" w:wrap="none" w:vAnchor="page" w:hAnchor="page" w:x="1662" w:y="958"/>
        <w:numPr>
          <w:ilvl w:val="0"/>
          <w:numId w:val="1"/>
        </w:numPr>
        <w:shd w:val="clear" w:color="auto" w:fill="auto"/>
        <w:tabs>
          <w:tab w:val="left" w:pos="836"/>
        </w:tabs>
        <w:ind w:left="20" w:right="20" w:firstLine="520"/>
        <w:jc w:val="both"/>
        <w:rPr>
          <w:sz w:val="24"/>
          <w:szCs w:val="24"/>
        </w:rPr>
      </w:pPr>
      <w:r>
        <w:rPr>
          <w:sz w:val="24"/>
          <w:szCs w:val="24"/>
        </w:rPr>
        <w:t>В целях стимулирования деятельности добровольных пожарных, при</w:t>
      </w:r>
      <w:r>
        <w:rPr>
          <w:sz w:val="24"/>
          <w:szCs w:val="24"/>
        </w:rPr>
        <w:softHyphen/>
        <w:t>нимающих активное участие в предупреждении и (или) тушении пожаров, осуществляется их поощрение в форме Почетной грамоты главы муниципального образования, Благодарности главы муниципального образования, Приветственного адреса главы муниципального образования, в порядке, установленном муниципальными правовыми актами.</w:t>
      </w:r>
    </w:p>
    <w:p w:rsidR="003567CB" w:rsidRDefault="009474AA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Размер материального вознаграждения члена добровольной пожарной команды составляет 100,00 (сто рублей) за 1 (один) час. Поощрение производится при наличии средств из бюджета поселения либо из других внебюджетных источников. </w:t>
      </w:r>
    </w:p>
    <w:p w:rsidR="003567CB" w:rsidRDefault="003567CB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</w:p>
    <w:p w:rsidR="003567CB" w:rsidRDefault="003567CB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</w:p>
    <w:p w:rsidR="003567CB" w:rsidRDefault="003567CB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567CB" w:rsidRDefault="003567CB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</w:p>
    <w:p w:rsidR="003567CB" w:rsidRDefault="003567CB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</w:p>
    <w:p w:rsidR="003567CB" w:rsidRDefault="003567CB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sz w:val="24"/>
          <w:szCs w:val="24"/>
        </w:rPr>
      </w:pPr>
    </w:p>
    <w:p w:rsidR="009474AA" w:rsidRDefault="009474AA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74AA" w:rsidRDefault="009474AA" w:rsidP="009474AA">
      <w:pPr>
        <w:pStyle w:val="1"/>
        <w:framePr w:w="9442" w:h="7455" w:hRule="exact" w:wrap="none" w:vAnchor="page" w:hAnchor="page" w:x="1662" w:y="958"/>
        <w:shd w:val="clear" w:color="auto" w:fill="auto"/>
        <w:tabs>
          <w:tab w:val="left" w:pos="836"/>
        </w:tabs>
        <w:ind w:left="20" w:right="20"/>
        <w:jc w:val="both"/>
        <w:rPr>
          <w:color w:val="FF0000"/>
          <w:sz w:val="24"/>
          <w:szCs w:val="24"/>
        </w:rPr>
      </w:pPr>
    </w:p>
    <w:p w:rsidR="009474AA" w:rsidRPr="00CC7E81" w:rsidRDefault="009474AA" w:rsidP="00CC7E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74AA" w:rsidRPr="00CC7E81" w:rsidSect="00EF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F58" w:rsidRDefault="00952F58" w:rsidP="009474AA">
      <w:pPr>
        <w:spacing w:after="0" w:line="240" w:lineRule="auto"/>
      </w:pPr>
      <w:r>
        <w:separator/>
      </w:r>
    </w:p>
  </w:endnote>
  <w:endnote w:type="continuationSeparator" w:id="1">
    <w:p w:rsidR="00952F58" w:rsidRDefault="00952F58" w:rsidP="0094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F58" w:rsidRDefault="00952F58" w:rsidP="009474AA">
      <w:pPr>
        <w:spacing w:after="0" w:line="240" w:lineRule="auto"/>
      </w:pPr>
      <w:r>
        <w:separator/>
      </w:r>
    </w:p>
  </w:footnote>
  <w:footnote w:type="continuationSeparator" w:id="1">
    <w:p w:rsidR="00952F58" w:rsidRDefault="00952F58" w:rsidP="0094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C12"/>
    <w:multiLevelType w:val="multilevel"/>
    <w:tmpl w:val="716253C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954B29"/>
    <w:multiLevelType w:val="multilevel"/>
    <w:tmpl w:val="2F563E3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F9243D"/>
    <w:multiLevelType w:val="multilevel"/>
    <w:tmpl w:val="FE8E53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415"/>
    <w:rsid w:val="003567CB"/>
    <w:rsid w:val="003A3B3E"/>
    <w:rsid w:val="00462A69"/>
    <w:rsid w:val="004A12DD"/>
    <w:rsid w:val="004C0D47"/>
    <w:rsid w:val="00507DCF"/>
    <w:rsid w:val="0067085F"/>
    <w:rsid w:val="00717203"/>
    <w:rsid w:val="007A19D5"/>
    <w:rsid w:val="009474AA"/>
    <w:rsid w:val="00952F58"/>
    <w:rsid w:val="00980769"/>
    <w:rsid w:val="009D4680"/>
    <w:rsid w:val="00A00B77"/>
    <w:rsid w:val="00A93415"/>
    <w:rsid w:val="00AA57D7"/>
    <w:rsid w:val="00AF041A"/>
    <w:rsid w:val="00C62B2B"/>
    <w:rsid w:val="00CC7E81"/>
    <w:rsid w:val="00EF73F2"/>
    <w:rsid w:val="00F4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15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93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A9341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msonormalbullet1gif">
    <w:name w:val="msonormalbullet1.gif"/>
    <w:basedOn w:val="a"/>
    <w:rsid w:val="00A93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A93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C7E81"/>
  </w:style>
  <w:style w:type="character" w:customStyle="1" w:styleId="a4">
    <w:name w:val="Основной текст_"/>
    <w:link w:val="1"/>
    <w:locked/>
    <w:rsid w:val="009474AA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4"/>
    <w:rsid w:val="009474AA"/>
    <w:pPr>
      <w:widowControl w:val="0"/>
      <w:shd w:val="clear" w:color="auto" w:fill="FFFFFF"/>
      <w:spacing w:after="0" w:line="324" w:lineRule="exact"/>
    </w:pPr>
    <w:rPr>
      <w:rFonts w:ascii="Times New Roman" w:hAnsi="Times New Roman"/>
      <w:spacing w:val="9"/>
      <w:lang w:eastAsia="en-US"/>
    </w:rPr>
  </w:style>
  <w:style w:type="character" w:customStyle="1" w:styleId="61">
    <w:name w:val="Основной текст (6)_"/>
    <w:link w:val="62"/>
    <w:locked/>
    <w:rsid w:val="009474AA"/>
    <w:rPr>
      <w:rFonts w:ascii="Trebuchet MS" w:eastAsia="Trebuchet MS" w:hAnsi="Trebuchet MS" w:cs="Trebuchet MS"/>
      <w:i/>
      <w:iCs/>
      <w:spacing w:val="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474AA"/>
    <w:pPr>
      <w:widowControl w:val="0"/>
      <w:shd w:val="clear" w:color="auto" w:fill="FFFFFF"/>
      <w:spacing w:after="300" w:line="317" w:lineRule="exact"/>
      <w:jc w:val="right"/>
    </w:pPr>
    <w:rPr>
      <w:rFonts w:ascii="Trebuchet MS" w:eastAsia="Trebuchet MS" w:hAnsi="Trebuchet MS" w:cs="Trebuchet MS"/>
      <w:i/>
      <w:iCs/>
      <w:spacing w:val="2"/>
      <w:lang w:eastAsia="en-US"/>
    </w:rPr>
  </w:style>
  <w:style w:type="character" w:customStyle="1" w:styleId="6FranklinGothicHeavy">
    <w:name w:val="Основной текст (6) + Franklin Gothic Heavy"/>
    <w:aliases w:val="11,5 pt,Не курсив,Интервал 1 pt"/>
    <w:rsid w:val="009474AA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37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6TimesNewRoman">
    <w:name w:val="Основной текст (6) + Times New Roman"/>
    <w:aliases w:val="12 pt,Полужирный,Интервал 0 pt"/>
    <w:rsid w:val="009474AA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-8"/>
      <w:w w:val="100"/>
      <w:position w:val="0"/>
      <w:sz w:val="24"/>
      <w:szCs w:val="24"/>
      <w:u w:val="singl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94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74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74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2013-07-24T06:52:00Z</cp:lastPrinted>
  <dcterms:created xsi:type="dcterms:W3CDTF">2013-07-17T23:14:00Z</dcterms:created>
  <dcterms:modified xsi:type="dcterms:W3CDTF">2014-03-20T02:45:00Z</dcterms:modified>
</cp:coreProperties>
</file>