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3C1E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3C1E42">
              <w:rPr>
                <w:rFonts w:cs="Times New Roman"/>
                <w:sz w:val="24"/>
                <w:szCs w:val="24"/>
              </w:rPr>
              <w:t>9</w:t>
            </w:r>
            <w:r w:rsidR="00C360DB">
              <w:rPr>
                <w:rFonts w:cs="Times New Roman"/>
                <w:sz w:val="24"/>
                <w:szCs w:val="24"/>
              </w:rPr>
              <w:t xml:space="preserve"> </w:t>
            </w:r>
            <w:r w:rsidR="00C5130A">
              <w:rPr>
                <w:rFonts w:cs="Times New Roman"/>
                <w:sz w:val="24"/>
                <w:szCs w:val="24"/>
              </w:rPr>
              <w:t>но</w:t>
            </w:r>
            <w:r w:rsidR="00C360DB">
              <w:rPr>
                <w:rFonts w:cs="Times New Roman"/>
                <w:sz w:val="24"/>
                <w:szCs w:val="24"/>
              </w:rPr>
              <w:t>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3C1E42">
        <w:rPr>
          <w:rFonts w:ascii="Arial" w:hAnsi="Arial" w:cs="Arial"/>
          <w:b/>
          <w:color w:val="212529"/>
          <w:shd w:val="clear" w:color="auto" w:fill="FFFFFF"/>
        </w:rPr>
        <w:t>Города и деревни не должны жить без точных границ</w:t>
      </w: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>Каждому собственнику земельного участка очевидно, что точно определить и закрепить в документах границу его владений – это крайне важно. Только тогда можно будет понять где можно построить дом или гараж, где поставить теплицу или посадить картошку. Если границы официально закреплены и внесены в реестр недвижимости, то можно отстоять свое право в споре с соседом, с проверяющими структурами и в суде.</w:t>
      </w: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>Но при этом мы редко задумываемся о том, что точно также важно утвердить и границы каждого населенного пункта и муниципального образования. Ситуация аналогичная, ведь крайне важно понимать, где заканчиваются земли района, которые можно, например, предоставить местным жителям или использовать для других нужд. При установлении точных границ не будет споров с соседями, не будет наложений с землями лесного фонда или сельскохозяйственными угодьями и т.д.</w:t>
      </w: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>Заместитель руководителя Управления Росреестра по Иркутской области Лариса Михайловна Варфоломеева напомнила, что в Иркутской области внедряется федеральный проект «Национальная система пространственных данных» (НСПД). В рамках НСПД совместная работа органов власти, органов местного самоуправления и Росреестра по установлению границ дает свои результаты.</w:t>
      </w: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 xml:space="preserve">По границам муниципальных образований в Иркутской области </w:t>
      </w:r>
      <w:bookmarkStart w:id="0" w:name="_GoBack"/>
      <w:bookmarkEnd w:id="0"/>
      <w:r w:rsidRPr="003C1E42">
        <w:rPr>
          <w:rFonts w:ascii="Arial" w:hAnsi="Arial" w:cs="Arial"/>
          <w:color w:val="212529"/>
          <w:shd w:val="clear" w:color="auto" w:fill="FFFFFF"/>
        </w:rPr>
        <w:t>отличный результат, ведь на сегодня границы всех муниципальных образований области внесены в реестр недвижимости. В частности, определены границы 452 муниципальных образований (10 городских округа, 32 муниципальных района, 410 сельских и городских муниципальных образования).</w:t>
      </w:r>
    </w:p>
    <w:p w:rsidR="003C1E42" w:rsidRPr="003C1E42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>По населенным пунктам ситуация сложнее - внесены сведения о границах 1207 из 1525 населенных пунктов (это 79,7 %).</w:t>
      </w:r>
    </w:p>
    <w:p w:rsidR="00C5130A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3C1E42">
        <w:rPr>
          <w:rFonts w:ascii="Arial" w:hAnsi="Arial" w:cs="Arial"/>
          <w:color w:val="212529"/>
          <w:shd w:val="clear" w:color="auto" w:fill="FFFFFF"/>
        </w:rPr>
        <w:t>Именно поэтому каждому городу, селу, деревне важно определить свои точные границы и внести их в Единый государственный реестр недвижимости. После этого сведения о границах сможет узнать любой желающий, например, на публичной кадастровой карте или запросив информацию из Единого государственного реестра недвижимости.</w:t>
      </w:r>
    </w:p>
    <w:p w:rsidR="003C1E42" w:rsidRPr="00D80C81" w:rsidRDefault="003C1E42" w:rsidP="003C1E4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454E7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1E42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360DB"/>
    <w:rsid w:val="00C47809"/>
    <w:rsid w:val="00C5130A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2023-10-03T01:08:00Z</cp:lastPrinted>
  <dcterms:created xsi:type="dcterms:W3CDTF">2023-11-09T01:50:00Z</dcterms:created>
  <dcterms:modified xsi:type="dcterms:W3CDTF">2023-11-09T02:05:00Z</dcterms:modified>
</cp:coreProperties>
</file>