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282828"/>
          <w:sz w:val="28"/>
          <w:szCs w:val="28"/>
        </w:rPr>
      </w:pPr>
      <w:r>
        <w:rPr>
          <w:rStyle w:val="a4"/>
          <w:rFonts w:ascii="Arial" w:hAnsi="Arial" w:cs="Arial"/>
          <w:color w:val="282828"/>
          <w:sz w:val="28"/>
          <w:szCs w:val="28"/>
        </w:rPr>
        <w:t>Универсальная электронная карта</w:t>
      </w:r>
    </w:p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282828"/>
          <w:sz w:val="28"/>
          <w:szCs w:val="28"/>
        </w:rPr>
      </w:pPr>
      <w:r>
        <w:rPr>
          <w:rStyle w:val="a4"/>
          <w:rFonts w:ascii="Arial" w:hAnsi="Arial" w:cs="Arial"/>
          <w:color w:val="282828"/>
          <w:sz w:val="28"/>
          <w:szCs w:val="28"/>
        </w:rPr>
        <w:t>– ключ доступа к широкому спектру электронных государственных, муниципальных и коммерческих услуг и сервисов</w:t>
      </w:r>
    </w:p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Универсальная электронная карта (УЭК) - это карта, содержащая необходимую информацию о гражданине, с помощью которой обеспечивается доступ к полной информации для удостоверения прав гражданина на получение государственных, муниципальных и иных услуг. Универсальная электронная карта позволит Вам:</w:t>
      </w:r>
    </w:p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идентифицировать себя для получения государственных, муниципальных и коммерческих услуг, карта заменяет медицинский полис и страховое пенсионное свидетельство;</w:t>
      </w:r>
    </w:p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 xml:space="preserve">подписывать электронные документы </w:t>
      </w:r>
      <w:proofErr w:type="spellStart"/>
      <w:r>
        <w:rPr>
          <w:rFonts w:ascii="Arial" w:hAnsi="Arial" w:cs="Arial"/>
          <w:color w:val="282828"/>
          <w:sz w:val="28"/>
          <w:szCs w:val="28"/>
        </w:rPr>
        <w:t>онлайн</w:t>
      </w:r>
      <w:proofErr w:type="spellEnd"/>
      <w:r>
        <w:rPr>
          <w:rFonts w:ascii="Arial" w:hAnsi="Arial" w:cs="Arial"/>
          <w:color w:val="282828"/>
          <w:sz w:val="28"/>
          <w:szCs w:val="28"/>
        </w:rPr>
        <w:t xml:space="preserve"> усиленной квалифицированной электронной подписью при совершении юридически значимых действий в электронном виде;</w:t>
      </w:r>
    </w:p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получать пенсии, платить налоги, а также расплачиваться в магазинах, как обычной банковской картой, совершать оплату через Интернет. В сфере ЖКХ, в частности, по карте можно будет оплатить коммунальные услуги;</w:t>
      </w:r>
    </w:p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оплачивать проезд в любом транспорте любого города России.</w:t>
      </w:r>
    </w:p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Карта выдаётся гражданам России бесплатно по личному заявлению. Срок действия универсальной электронной карты - 5 лет.</w:t>
      </w:r>
    </w:p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УЭК безопасна, так как она не содержит в себе базу данных граждан. Все сведения находятся в электронных хранилищах государственных министерств и ведомств, и только эти организации имеют доступ к записям. Карта лишь помогает быстрее найти нужные данные. Поэтому утеря или кража карты не приведет к утрате гражданином персональных сведений о себе. Кроме того, чтобы применить карту, необходимо ввести персональный идентификационный номер.</w:t>
      </w:r>
    </w:p>
    <w:p w:rsidR="001052C3" w:rsidRDefault="001052C3" w:rsidP="001052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Более подробную информацию об Универсальной электронной карте Вы можете узнать на официальном сайте</w:t>
      </w:r>
      <w:r>
        <w:rPr>
          <w:rStyle w:val="apple-converted-space"/>
          <w:rFonts w:ascii="Arial" w:hAnsi="Arial" w:cs="Arial"/>
          <w:color w:val="282828"/>
          <w:sz w:val="28"/>
          <w:szCs w:val="28"/>
        </w:rPr>
        <w:t> </w:t>
      </w:r>
      <w:hyperlink r:id="rId4" w:history="1">
        <w:r>
          <w:rPr>
            <w:rStyle w:val="a5"/>
            <w:rFonts w:ascii="Arial" w:hAnsi="Arial" w:cs="Arial"/>
            <w:color w:val="428BCA"/>
            <w:sz w:val="28"/>
            <w:szCs w:val="28"/>
          </w:rPr>
          <w:t>www.uecard.ru</w:t>
        </w:r>
      </w:hyperlink>
      <w:r>
        <w:rPr>
          <w:rFonts w:ascii="Arial" w:hAnsi="Arial" w:cs="Arial"/>
          <w:color w:val="282828"/>
          <w:sz w:val="28"/>
          <w:szCs w:val="28"/>
        </w:rPr>
        <w:t>.</w:t>
      </w:r>
    </w:p>
    <w:p w:rsidR="00664029" w:rsidRPr="001052C3" w:rsidRDefault="00664029" w:rsidP="001052C3"/>
    <w:sectPr w:rsidR="00664029" w:rsidRPr="001052C3" w:rsidSect="0096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5F20"/>
    <w:rsid w:val="001052C3"/>
    <w:rsid w:val="00146146"/>
    <w:rsid w:val="00517F4E"/>
    <w:rsid w:val="00664029"/>
    <w:rsid w:val="00952A82"/>
    <w:rsid w:val="00961890"/>
    <w:rsid w:val="00AE2348"/>
    <w:rsid w:val="00C3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F20"/>
    <w:rPr>
      <w:b/>
      <w:bCs/>
    </w:rPr>
  </w:style>
  <w:style w:type="character" w:styleId="a5">
    <w:name w:val="Hyperlink"/>
    <w:basedOn w:val="a0"/>
    <w:uiPriority w:val="99"/>
    <w:semiHidden/>
    <w:unhideWhenUsed/>
    <w:rsid w:val="001461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ecard.ru/organiz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2013-02-10T06:36:00Z</dcterms:created>
  <dcterms:modified xsi:type="dcterms:W3CDTF">2013-02-10T07:26:00Z</dcterms:modified>
</cp:coreProperties>
</file>